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09B9" w14:textId="339030ED" w:rsidR="008C1A4A" w:rsidRDefault="008C1A4A" w:rsidP="008450FC">
      <w:pPr>
        <w:tabs>
          <w:tab w:val="left" w:pos="1021"/>
        </w:tabs>
      </w:pPr>
      <w:r>
        <w:rPr>
          <w:noProof/>
        </w:rPr>
        <w:drawing>
          <wp:anchor distT="0" distB="0" distL="114300" distR="114300" simplePos="0" relativeHeight="251658240" behindDoc="1" locked="0" layoutInCell="1" allowOverlap="1" wp14:anchorId="191E256B" wp14:editId="24A22533">
            <wp:simplePos x="0" y="0"/>
            <wp:positionH relativeFrom="column">
              <wp:posOffset>-919858</wp:posOffset>
            </wp:positionH>
            <wp:positionV relativeFrom="page">
              <wp:posOffset>-30480</wp:posOffset>
            </wp:positionV>
            <wp:extent cx="7811135" cy="1206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1135" cy="1206500"/>
                    </a:xfrm>
                    <a:prstGeom prst="rect">
                      <a:avLst/>
                    </a:prstGeom>
                  </pic:spPr>
                </pic:pic>
              </a:graphicData>
            </a:graphic>
            <wp14:sizeRelH relativeFrom="page">
              <wp14:pctWidth>0</wp14:pctWidth>
            </wp14:sizeRelH>
            <wp14:sizeRelV relativeFrom="page">
              <wp14:pctHeight>0</wp14:pctHeight>
            </wp14:sizeRelV>
          </wp:anchor>
        </w:drawing>
      </w:r>
    </w:p>
    <w:p w14:paraId="3AA51906" w14:textId="77777777" w:rsidR="008C1A4A" w:rsidRDefault="008C1A4A" w:rsidP="008450FC">
      <w:pPr>
        <w:tabs>
          <w:tab w:val="left" w:pos="1021"/>
        </w:tabs>
      </w:pPr>
    </w:p>
    <w:p w14:paraId="5C1304DE" w14:textId="77777777" w:rsidR="00FF1233" w:rsidRDefault="00FF1233" w:rsidP="00FF1233">
      <w:pPr>
        <w:jc w:val="center"/>
        <w:rPr>
          <w:sz w:val="22"/>
          <w:szCs w:val="22"/>
        </w:rPr>
      </w:pPr>
    </w:p>
    <w:p w14:paraId="61F2914A" w14:textId="0463B497" w:rsidR="00FF1233" w:rsidRPr="00AE0E18" w:rsidRDefault="00FF1233" w:rsidP="00FF1233">
      <w:pPr>
        <w:jc w:val="center"/>
        <w:rPr>
          <w:b/>
          <w:bCs/>
        </w:rPr>
      </w:pPr>
      <w:r w:rsidRPr="00AE0E18">
        <w:rPr>
          <w:b/>
          <w:bCs/>
        </w:rPr>
        <w:t xml:space="preserve">Request for Proposal (RFP) – </w:t>
      </w:r>
      <w:r w:rsidR="003C7F9A">
        <w:rPr>
          <w:b/>
          <w:bCs/>
        </w:rPr>
        <w:t>Association Management Software</w:t>
      </w:r>
    </w:p>
    <w:p w14:paraId="31BC9CD3" w14:textId="77777777" w:rsidR="00FF1233" w:rsidRPr="00FF1233" w:rsidRDefault="00FF1233" w:rsidP="00FF1233">
      <w:pPr>
        <w:rPr>
          <w:sz w:val="22"/>
          <w:szCs w:val="22"/>
        </w:rPr>
      </w:pPr>
    </w:p>
    <w:p w14:paraId="2BD920E5" w14:textId="1EF1798B" w:rsidR="00FF1233" w:rsidRPr="00FF1233" w:rsidRDefault="00FF1233" w:rsidP="00FF1233">
      <w:pPr>
        <w:rPr>
          <w:sz w:val="22"/>
          <w:szCs w:val="22"/>
        </w:rPr>
      </w:pPr>
      <w:r w:rsidRPr="00AE0E18">
        <w:rPr>
          <w:b/>
          <w:bCs/>
          <w:sz w:val="22"/>
          <w:szCs w:val="22"/>
        </w:rPr>
        <w:t>Project Name:</w:t>
      </w:r>
      <w:r w:rsidRPr="00FF1233">
        <w:rPr>
          <w:sz w:val="22"/>
          <w:szCs w:val="22"/>
        </w:rPr>
        <w:tab/>
      </w:r>
      <w:r w:rsidRPr="00FF1233">
        <w:rPr>
          <w:sz w:val="22"/>
          <w:szCs w:val="22"/>
        </w:rPr>
        <w:tab/>
      </w:r>
      <w:r w:rsidRPr="00FF1233">
        <w:rPr>
          <w:sz w:val="22"/>
          <w:szCs w:val="22"/>
        </w:rPr>
        <w:tab/>
      </w:r>
      <w:r w:rsidR="003C7F9A">
        <w:rPr>
          <w:sz w:val="22"/>
          <w:szCs w:val="22"/>
        </w:rPr>
        <w:t>Association Management Software Implementation</w:t>
      </w:r>
    </w:p>
    <w:p w14:paraId="43CFCDA7" w14:textId="77777777" w:rsidR="00FF1233" w:rsidRPr="00FF1233" w:rsidRDefault="00FF1233" w:rsidP="00FF1233">
      <w:pPr>
        <w:rPr>
          <w:sz w:val="22"/>
          <w:szCs w:val="22"/>
        </w:rPr>
      </w:pPr>
    </w:p>
    <w:p w14:paraId="16115F0E" w14:textId="40EC2EAD" w:rsidR="00FF1233" w:rsidRPr="00FF1233" w:rsidRDefault="00FF1233" w:rsidP="006162A1">
      <w:pPr>
        <w:jc w:val="both"/>
        <w:rPr>
          <w:sz w:val="22"/>
          <w:szCs w:val="22"/>
        </w:rPr>
      </w:pPr>
      <w:r w:rsidRPr="00AE0E18">
        <w:rPr>
          <w:b/>
          <w:bCs/>
          <w:sz w:val="22"/>
          <w:szCs w:val="22"/>
        </w:rPr>
        <w:t>Company Name:</w:t>
      </w:r>
      <w:r w:rsidR="006162A1">
        <w:rPr>
          <w:b/>
          <w:bCs/>
          <w:sz w:val="22"/>
          <w:szCs w:val="22"/>
        </w:rPr>
        <w:tab/>
      </w:r>
      <w:r w:rsidR="006162A1">
        <w:rPr>
          <w:b/>
          <w:bCs/>
          <w:sz w:val="22"/>
          <w:szCs w:val="22"/>
        </w:rPr>
        <w:tab/>
      </w:r>
      <w:r w:rsidRPr="00FF1233">
        <w:rPr>
          <w:sz w:val="22"/>
          <w:szCs w:val="22"/>
        </w:rPr>
        <w:t>Washington State Association of Counties</w:t>
      </w:r>
    </w:p>
    <w:p w14:paraId="33785854" w14:textId="77777777" w:rsidR="00FF1233" w:rsidRPr="00FF1233" w:rsidRDefault="00FF1233" w:rsidP="00FF1233">
      <w:pPr>
        <w:rPr>
          <w:sz w:val="22"/>
          <w:szCs w:val="22"/>
        </w:rPr>
      </w:pPr>
    </w:p>
    <w:p w14:paraId="2AE169DB" w14:textId="684B8F00" w:rsidR="00FF1233" w:rsidRPr="00FF1233" w:rsidRDefault="00FF1233" w:rsidP="00FF1233">
      <w:pPr>
        <w:rPr>
          <w:sz w:val="22"/>
          <w:szCs w:val="22"/>
        </w:rPr>
      </w:pPr>
      <w:r w:rsidRPr="00AE0E18">
        <w:rPr>
          <w:b/>
          <w:bCs/>
          <w:sz w:val="22"/>
          <w:szCs w:val="22"/>
        </w:rPr>
        <w:t>Address:</w:t>
      </w:r>
      <w:r w:rsidR="006162A1">
        <w:rPr>
          <w:sz w:val="22"/>
          <w:szCs w:val="22"/>
        </w:rPr>
        <w:tab/>
      </w:r>
      <w:r w:rsidR="006162A1">
        <w:rPr>
          <w:sz w:val="22"/>
          <w:szCs w:val="22"/>
        </w:rPr>
        <w:tab/>
      </w:r>
      <w:r w:rsidR="006162A1">
        <w:rPr>
          <w:sz w:val="22"/>
          <w:szCs w:val="22"/>
        </w:rPr>
        <w:tab/>
      </w:r>
      <w:r w:rsidR="000E1CAC">
        <w:rPr>
          <w:sz w:val="22"/>
          <w:szCs w:val="22"/>
        </w:rPr>
        <w:t xml:space="preserve">206 </w:t>
      </w:r>
      <w:r w:rsidRPr="00FF1233">
        <w:rPr>
          <w:sz w:val="22"/>
          <w:szCs w:val="22"/>
        </w:rPr>
        <w:t>Tenth Avenue, SE</w:t>
      </w:r>
    </w:p>
    <w:p w14:paraId="24A6BA25" w14:textId="35E7165A" w:rsidR="00FF1233" w:rsidRPr="00FF1233" w:rsidRDefault="00FF1233" w:rsidP="006162A1">
      <w:pPr>
        <w:ind w:left="2160" w:firstLine="720"/>
        <w:rPr>
          <w:sz w:val="22"/>
          <w:szCs w:val="22"/>
        </w:rPr>
      </w:pPr>
      <w:r w:rsidRPr="00FF1233">
        <w:rPr>
          <w:sz w:val="22"/>
          <w:szCs w:val="22"/>
        </w:rPr>
        <w:t>Olympia, WA 98501</w:t>
      </w:r>
    </w:p>
    <w:p w14:paraId="2B3FF123" w14:textId="77777777" w:rsidR="00FF1233" w:rsidRPr="00FF1233" w:rsidRDefault="00FF1233" w:rsidP="00FF1233">
      <w:pPr>
        <w:rPr>
          <w:sz w:val="22"/>
          <w:szCs w:val="22"/>
        </w:rPr>
      </w:pPr>
    </w:p>
    <w:p w14:paraId="4F12A16F" w14:textId="6674E873" w:rsidR="00FF1233" w:rsidRPr="00FF1233" w:rsidRDefault="00FF1233" w:rsidP="00FF1233">
      <w:pPr>
        <w:rPr>
          <w:sz w:val="22"/>
          <w:szCs w:val="22"/>
        </w:rPr>
      </w:pPr>
      <w:r w:rsidRPr="00AE0E18">
        <w:rPr>
          <w:b/>
          <w:bCs/>
          <w:sz w:val="22"/>
          <w:szCs w:val="22"/>
        </w:rPr>
        <w:t>Procurement Contact Person:</w:t>
      </w:r>
      <w:r w:rsidR="006162A1">
        <w:rPr>
          <w:sz w:val="22"/>
          <w:szCs w:val="22"/>
        </w:rPr>
        <w:tab/>
      </w:r>
      <w:r w:rsidR="003C7F9A">
        <w:rPr>
          <w:sz w:val="22"/>
          <w:szCs w:val="22"/>
        </w:rPr>
        <w:t>Mitch Netzer</w:t>
      </w:r>
    </w:p>
    <w:p w14:paraId="18C7F160" w14:textId="77777777" w:rsidR="00FF1233" w:rsidRPr="00FF1233" w:rsidRDefault="00FF1233" w:rsidP="00FF1233">
      <w:pPr>
        <w:rPr>
          <w:sz w:val="22"/>
          <w:szCs w:val="22"/>
        </w:rPr>
      </w:pPr>
    </w:p>
    <w:p w14:paraId="49839F61" w14:textId="44794244" w:rsidR="00FF1233" w:rsidRPr="00FF1233" w:rsidRDefault="00FF1233" w:rsidP="00FF1233">
      <w:pPr>
        <w:rPr>
          <w:sz w:val="22"/>
          <w:szCs w:val="22"/>
        </w:rPr>
      </w:pPr>
      <w:r w:rsidRPr="00AE0E18">
        <w:rPr>
          <w:b/>
          <w:bCs/>
          <w:sz w:val="22"/>
          <w:szCs w:val="22"/>
        </w:rPr>
        <w:t>Telephone Number of PCP:</w:t>
      </w:r>
      <w:r w:rsidR="006162A1">
        <w:rPr>
          <w:sz w:val="22"/>
          <w:szCs w:val="22"/>
        </w:rPr>
        <w:tab/>
      </w:r>
      <w:r w:rsidRPr="00FF1233">
        <w:rPr>
          <w:sz w:val="22"/>
          <w:szCs w:val="22"/>
        </w:rPr>
        <w:t>360.</w:t>
      </w:r>
      <w:r w:rsidR="003C7F9A">
        <w:rPr>
          <w:sz w:val="22"/>
          <w:szCs w:val="22"/>
        </w:rPr>
        <w:t>485.8549</w:t>
      </w:r>
    </w:p>
    <w:p w14:paraId="59862C38" w14:textId="77777777" w:rsidR="00FF1233" w:rsidRPr="00FF1233" w:rsidRDefault="00FF1233" w:rsidP="00FF1233">
      <w:pPr>
        <w:rPr>
          <w:sz w:val="22"/>
          <w:szCs w:val="22"/>
        </w:rPr>
      </w:pPr>
    </w:p>
    <w:p w14:paraId="0B5B5456" w14:textId="77F09345" w:rsidR="00FF1233" w:rsidRDefault="00FF1233" w:rsidP="00FF1233">
      <w:pPr>
        <w:pBdr>
          <w:bottom w:val="single" w:sz="12" w:space="1" w:color="auto"/>
        </w:pBdr>
        <w:rPr>
          <w:color w:val="0563C1" w:themeColor="hyperlink"/>
          <w:sz w:val="22"/>
          <w:szCs w:val="22"/>
          <w:u w:val="single"/>
        </w:rPr>
      </w:pPr>
      <w:r w:rsidRPr="00AE0E18">
        <w:rPr>
          <w:b/>
          <w:bCs/>
          <w:sz w:val="22"/>
          <w:szCs w:val="22"/>
        </w:rPr>
        <w:t>Email Address of PCP:</w:t>
      </w:r>
      <w:r w:rsidR="006162A1">
        <w:rPr>
          <w:sz w:val="22"/>
          <w:szCs w:val="22"/>
        </w:rPr>
        <w:tab/>
      </w:r>
      <w:r w:rsidR="006162A1">
        <w:rPr>
          <w:sz w:val="22"/>
          <w:szCs w:val="22"/>
        </w:rPr>
        <w:tab/>
      </w:r>
      <w:hyperlink r:id="rId9" w:history="1">
        <w:r w:rsidR="006162A1" w:rsidRPr="00B61560">
          <w:rPr>
            <w:rStyle w:val="Hyperlink"/>
            <w:sz w:val="22"/>
            <w:szCs w:val="22"/>
          </w:rPr>
          <w:t>mnetzer@wsac.org</w:t>
        </w:r>
      </w:hyperlink>
    </w:p>
    <w:p w14:paraId="60FA88F3" w14:textId="6C09861B" w:rsidR="006162A1" w:rsidRDefault="006162A1" w:rsidP="00FF1233">
      <w:pPr>
        <w:pBdr>
          <w:bottom w:val="single" w:sz="12" w:space="1" w:color="auto"/>
        </w:pBdr>
        <w:rPr>
          <w:color w:val="0563C1" w:themeColor="hyperlink"/>
          <w:sz w:val="22"/>
          <w:szCs w:val="22"/>
          <w:u w:val="single"/>
        </w:rPr>
      </w:pPr>
    </w:p>
    <w:p w14:paraId="446AB0F2" w14:textId="2FFAAFD5" w:rsidR="00972531" w:rsidRDefault="00972531" w:rsidP="00FF1233">
      <w:pPr>
        <w:pBdr>
          <w:bottom w:val="single" w:sz="12" w:space="1" w:color="auto"/>
        </w:pBdr>
        <w:rPr>
          <w:b/>
          <w:bCs/>
          <w:sz w:val="22"/>
          <w:szCs w:val="22"/>
        </w:rPr>
      </w:pPr>
      <w:r w:rsidRPr="00972531">
        <w:rPr>
          <w:b/>
          <w:bCs/>
          <w:sz w:val="22"/>
          <w:szCs w:val="22"/>
        </w:rPr>
        <w:t>Key Dates</w:t>
      </w:r>
      <w:r>
        <w:rPr>
          <w:b/>
          <w:bCs/>
          <w:sz w:val="22"/>
          <w:szCs w:val="22"/>
        </w:rPr>
        <w:t xml:space="preserve">: </w:t>
      </w:r>
      <w:r>
        <w:rPr>
          <w:b/>
          <w:bCs/>
          <w:sz w:val="22"/>
          <w:szCs w:val="22"/>
        </w:rPr>
        <w:tab/>
      </w:r>
      <w:r>
        <w:rPr>
          <w:b/>
          <w:bCs/>
          <w:sz w:val="22"/>
          <w:szCs w:val="22"/>
        </w:rPr>
        <w:tab/>
      </w:r>
      <w:r>
        <w:rPr>
          <w:b/>
          <w:bCs/>
          <w:sz w:val="22"/>
          <w:szCs w:val="22"/>
        </w:rPr>
        <w:tab/>
        <w:t>RFP Opens March 1, 2023</w:t>
      </w:r>
    </w:p>
    <w:p w14:paraId="3F384855" w14:textId="31E4C996" w:rsidR="00972531" w:rsidRDefault="00972531" w:rsidP="00FF1233">
      <w:pPr>
        <w:pBdr>
          <w:bottom w:val="single" w:sz="12" w:space="1" w:color="auto"/>
        </w:pBdr>
        <w:rPr>
          <w:b/>
          <w:bCs/>
          <w:sz w:val="22"/>
          <w:szCs w:val="22"/>
        </w:rPr>
      </w:pPr>
      <w:r>
        <w:rPr>
          <w:b/>
          <w:bCs/>
          <w:sz w:val="22"/>
          <w:szCs w:val="22"/>
        </w:rPr>
        <w:tab/>
      </w:r>
      <w:r>
        <w:rPr>
          <w:b/>
          <w:bCs/>
          <w:sz w:val="22"/>
          <w:szCs w:val="22"/>
        </w:rPr>
        <w:tab/>
      </w:r>
      <w:r>
        <w:rPr>
          <w:b/>
          <w:bCs/>
          <w:sz w:val="22"/>
          <w:szCs w:val="22"/>
        </w:rPr>
        <w:tab/>
      </w:r>
      <w:r>
        <w:rPr>
          <w:b/>
          <w:bCs/>
          <w:sz w:val="22"/>
          <w:szCs w:val="22"/>
        </w:rPr>
        <w:tab/>
        <w:t>RFP Closes March 31, 2023</w:t>
      </w:r>
    </w:p>
    <w:p w14:paraId="31165D01" w14:textId="12B1DBE4" w:rsidR="00972531" w:rsidRDefault="00972531" w:rsidP="00FF1233">
      <w:pPr>
        <w:pBdr>
          <w:bottom w:val="single" w:sz="12" w:space="1" w:color="auto"/>
        </w:pBdr>
        <w:rPr>
          <w:b/>
          <w:bCs/>
          <w:sz w:val="22"/>
          <w:szCs w:val="22"/>
        </w:rPr>
      </w:pPr>
      <w:r>
        <w:rPr>
          <w:b/>
          <w:bCs/>
          <w:sz w:val="22"/>
          <w:szCs w:val="22"/>
        </w:rPr>
        <w:tab/>
      </w:r>
      <w:r>
        <w:rPr>
          <w:b/>
          <w:bCs/>
          <w:sz w:val="22"/>
          <w:szCs w:val="22"/>
        </w:rPr>
        <w:tab/>
      </w:r>
      <w:r>
        <w:rPr>
          <w:b/>
          <w:bCs/>
          <w:sz w:val="22"/>
          <w:szCs w:val="22"/>
        </w:rPr>
        <w:tab/>
      </w:r>
      <w:r>
        <w:rPr>
          <w:b/>
          <w:bCs/>
          <w:sz w:val="22"/>
          <w:szCs w:val="22"/>
        </w:rPr>
        <w:tab/>
        <w:t>Bidders Conference March 14, 2023</w:t>
      </w:r>
    </w:p>
    <w:p w14:paraId="4C4D7997" w14:textId="2C7A0D0A" w:rsidR="00972531" w:rsidRDefault="00972531" w:rsidP="00FF1233">
      <w:pPr>
        <w:pBdr>
          <w:bottom w:val="single" w:sz="12" w:space="1" w:color="auto"/>
        </w:pBdr>
        <w:rPr>
          <w:b/>
          <w:bCs/>
          <w:sz w:val="22"/>
          <w:szCs w:val="22"/>
        </w:rPr>
      </w:pPr>
      <w:r>
        <w:rPr>
          <w:b/>
          <w:bCs/>
          <w:sz w:val="22"/>
          <w:szCs w:val="22"/>
        </w:rPr>
        <w:tab/>
      </w:r>
      <w:r>
        <w:rPr>
          <w:b/>
          <w:bCs/>
          <w:sz w:val="22"/>
          <w:szCs w:val="22"/>
        </w:rPr>
        <w:tab/>
      </w:r>
      <w:r>
        <w:rPr>
          <w:b/>
          <w:bCs/>
          <w:sz w:val="22"/>
          <w:szCs w:val="22"/>
        </w:rPr>
        <w:tab/>
      </w:r>
      <w:r>
        <w:rPr>
          <w:b/>
          <w:bCs/>
          <w:sz w:val="22"/>
          <w:szCs w:val="22"/>
        </w:rPr>
        <w:tab/>
      </w:r>
      <w:r w:rsidR="00AC3FCB">
        <w:rPr>
          <w:b/>
          <w:bCs/>
          <w:sz w:val="22"/>
          <w:szCs w:val="22"/>
        </w:rPr>
        <w:t>Interviews/Software Demos April 17 – 21, 2023</w:t>
      </w:r>
    </w:p>
    <w:p w14:paraId="2D3B22A7" w14:textId="45DE60B8" w:rsidR="00AC3FCB" w:rsidRDefault="00AC3FCB" w:rsidP="00FF1233">
      <w:pPr>
        <w:pBdr>
          <w:bottom w:val="single" w:sz="12" w:space="1" w:color="auto"/>
        </w:pBdr>
        <w:rPr>
          <w:b/>
          <w:bCs/>
          <w:sz w:val="22"/>
          <w:szCs w:val="22"/>
        </w:rPr>
      </w:pPr>
      <w:r>
        <w:rPr>
          <w:b/>
          <w:bCs/>
          <w:sz w:val="22"/>
          <w:szCs w:val="22"/>
        </w:rPr>
        <w:tab/>
      </w:r>
      <w:r>
        <w:rPr>
          <w:b/>
          <w:bCs/>
          <w:sz w:val="22"/>
          <w:szCs w:val="22"/>
        </w:rPr>
        <w:tab/>
      </w:r>
      <w:r>
        <w:rPr>
          <w:b/>
          <w:bCs/>
          <w:sz w:val="22"/>
          <w:szCs w:val="22"/>
        </w:rPr>
        <w:tab/>
      </w:r>
      <w:r>
        <w:rPr>
          <w:b/>
          <w:bCs/>
          <w:sz w:val="22"/>
          <w:szCs w:val="22"/>
        </w:rPr>
        <w:tab/>
        <w:t>Final Selection and Contract Negotiations April 24-28, 2023</w:t>
      </w:r>
    </w:p>
    <w:p w14:paraId="20F515D7" w14:textId="7A914472" w:rsidR="00AC3FCB" w:rsidRPr="00972531" w:rsidRDefault="00AC3FCB" w:rsidP="00FF1233">
      <w:pPr>
        <w:pBdr>
          <w:bottom w:val="single" w:sz="12" w:space="1" w:color="auto"/>
        </w:pBdr>
        <w:rPr>
          <w:b/>
          <w:bCs/>
          <w:sz w:val="22"/>
          <w:szCs w:val="22"/>
        </w:rPr>
      </w:pPr>
      <w:r>
        <w:rPr>
          <w:b/>
          <w:bCs/>
          <w:sz w:val="22"/>
          <w:szCs w:val="22"/>
        </w:rPr>
        <w:tab/>
      </w:r>
      <w:r>
        <w:rPr>
          <w:b/>
          <w:bCs/>
          <w:sz w:val="22"/>
          <w:szCs w:val="22"/>
        </w:rPr>
        <w:tab/>
      </w:r>
      <w:r>
        <w:rPr>
          <w:b/>
          <w:bCs/>
          <w:sz w:val="22"/>
          <w:szCs w:val="22"/>
        </w:rPr>
        <w:tab/>
      </w:r>
      <w:r>
        <w:rPr>
          <w:b/>
          <w:bCs/>
          <w:sz w:val="22"/>
          <w:szCs w:val="22"/>
        </w:rPr>
        <w:tab/>
        <w:t>Contract Start May 1, 2023</w:t>
      </w:r>
    </w:p>
    <w:p w14:paraId="0343D20B" w14:textId="77777777" w:rsidR="006162A1" w:rsidRPr="006162A1" w:rsidRDefault="006162A1" w:rsidP="00FF1233">
      <w:pPr>
        <w:rPr>
          <w:color w:val="0563C1" w:themeColor="hyperlink"/>
          <w:sz w:val="22"/>
          <w:szCs w:val="22"/>
          <w:u w:val="single"/>
        </w:rPr>
      </w:pPr>
    </w:p>
    <w:p w14:paraId="44794A9E" w14:textId="121D482E" w:rsidR="00FF1233" w:rsidRPr="00FF1233" w:rsidRDefault="00FF1233" w:rsidP="00FF1233">
      <w:pPr>
        <w:rPr>
          <w:sz w:val="22"/>
          <w:szCs w:val="22"/>
        </w:rPr>
      </w:pPr>
      <w:r w:rsidRPr="0010265A">
        <w:rPr>
          <w:b/>
          <w:bCs/>
          <w:sz w:val="22"/>
          <w:szCs w:val="22"/>
        </w:rPr>
        <w:t>1.</w:t>
      </w:r>
      <w:r w:rsidR="006162A1" w:rsidRPr="0010265A">
        <w:rPr>
          <w:b/>
          <w:bCs/>
          <w:sz w:val="22"/>
          <w:szCs w:val="22"/>
        </w:rPr>
        <w:t xml:space="preserve"> </w:t>
      </w:r>
      <w:r w:rsidRPr="00FF1233">
        <w:rPr>
          <w:b/>
          <w:bCs/>
          <w:sz w:val="22"/>
          <w:szCs w:val="22"/>
        </w:rPr>
        <w:t>Background/Introduction</w:t>
      </w:r>
    </w:p>
    <w:p w14:paraId="7C306D48" w14:textId="77777777" w:rsidR="00FF1233" w:rsidRPr="00FF1233" w:rsidRDefault="00FF1233" w:rsidP="00FF1233">
      <w:pPr>
        <w:rPr>
          <w:sz w:val="22"/>
          <w:szCs w:val="22"/>
        </w:rPr>
      </w:pPr>
    </w:p>
    <w:p w14:paraId="68DD53D9" w14:textId="0B2D01B3" w:rsidR="00FF1233" w:rsidRPr="00FF1233" w:rsidRDefault="00FF1233" w:rsidP="00FF1233">
      <w:pPr>
        <w:rPr>
          <w:sz w:val="22"/>
          <w:szCs w:val="22"/>
        </w:rPr>
      </w:pPr>
      <w:r w:rsidRPr="00FF1233">
        <w:rPr>
          <w:sz w:val="22"/>
          <w:szCs w:val="22"/>
        </w:rPr>
        <w:t>Created in 1906, the Washington State Association of Counties (WSAC) is a voluntary, non-profit association serving all of Washington’s 39 counties.</w:t>
      </w:r>
      <w:r w:rsidR="006162A1">
        <w:rPr>
          <w:sz w:val="22"/>
          <w:szCs w:val="22"/>
        </w:rPr>
        <w:t xml:space="preserve"> </w:t>
      </w:r>
      <w:r w:rsidRPr="00FF1233">
        <w:rPr>
          <w:sz w:val="22"/>
          <w:szCs w:val="22"/>
        </w:rPr>
        <w:t>WSAC members include elected county commissioners, council members</w:t>
      </w:r>
      <w:r w:rsidR="006162A1">
        <w:rPr>
          <w:sz w:val="22"/>
          <w:szCs w:val="22"/>
        </w:rPr>
        <w:t>,</w:t>
      </w:r>
      <w:r w:rsidRPr="00FF1233">
        <w:rPr>
          <w:sz w:val="22"/>
          <w:szCs w:val="22"/>
        </w:rPr>
        <w:t xml:space="preserve"> and executives.</w:t>
      </w:r>
    </w:p>
    <w:p w14:paraId="0DE68CDE" w14:textId="77777777" w:rsidR="00FF1233" w:rsidRPr="00FF1233" w:rsidRDefault="00FF1233" w:rsidP="00FF1233">
      <w:pPr>
        <w:rPr>
          <w:sz w:val="22"/>
          <w:szCs w:val="22"/>
        </w:rPr>
      </w:pPr>
    </w:p>
    <w:p w14:paraId="60B6DCBD" w14:textId="58A6F556" w:rsidR="00FF1233" w:rsidRPr="00FF1233" w:rsidRDefault="00FF1233" w:rsidP="00FF1233">
      <w:pPr>
        <w:rPr>
          <w:sz w:val="22"/>
          <w:szCs w:val="22"/>
        </w:rPr>
      </w:pPr>
      <w:r w:rsidRPr="00FF1233">
        <w:rPr>
          <w:sz w:val="22"/>
          <w:szCs w:val="22"/>
        </w:rPr>
        <w:t>The Association provides a variety of services to its member counties</w:t>
      </w:r>
      <w:r w:rsidR="006162A1">
        <w:rPr>
          <w:sz w:val="22"/>
          <w:szCs w:val="22"/>
        </w:rPr>
        <w:t>,</w:t>
      </w:r>
      <w:r w:rsidRPr="00FF1233">
        <w:rPr>
          <w:sz w:val="22"/>
          <w:szCs w:val="22"/>
        </w:rPr>
        <w:t xml:space="preserve"> including advocacy, training, </w:t>
      </w:r>
      <w:r w:rsidR="00A6523A" w:rsidRPr="00FF1233">
        <w:rPr>
          <w:sz w:val="22"/>
          <w:szCs w:val="22"/>
        </w:rPr>
        <w:t>workshops,</w:t>
      </w:r>
      <w:r w:rsidRPr="00FF1233">
        <w:rPr>
          <w:sz w:val="22"/>
          <w:szCs w:val="22"/>
        </w:rPr>
        <w:t xml:space="preserve"> and a forum to network and share best practices.</w:t>
      </w:r>
      <w:r w:rsidR="006162A1">
        <w:rPr>
          <w:sz w:val="22"/>
          <w:szCs w:val="22"/>
        </w:rPr>
        <w:t xml:space="preserve"> </w:t>
      </w:r>
      <w:r w:rsidRPr="00FF1233">
        <w:rPr>
          <w:sz w:val="22"/>
          <w:szCs w:val="22"/>
        </w:rPr>
        <w:t xml:space="preserve">The Association also serves as an umbrella for affiliate organizations representing county road engineers, local </w:t>
      </w:r>
      <w:r w:rsidR="00BA603A">
        <w:rPr>
          <w:sz w:val="22"/>
          <w:szCs w:val="22"/>
        </w:rPr>
        <w:t xml:space="preserve">public </w:t>
      </w:r>
      <w:r w:rsidRPr="00FF1233">
        <w:rPr>
          <w:sz w:val="22"/>
          <w:szCs w:val="22"/>
        </w:rPr>
        <w:t>health officials, county administrators, emergency managers, county human service administrators, solid waste managers, clerks of county boards</w:t>
      </w:r>
      <w:r w:rsidR="00A6523A">
        <w:rPr>
          <w:sz w:val="22"/>
          <w:szCs w:val="22"/>
        </w:rPr>
        <w:t>,</w:t>
      </w:r>
      <w:r w:rsidRPr="00FF1233">
        <w:rPr>
          <w:sz w:val="22"/>
          <w:szCs w:val="22"/>
        </w:rPr>
        <w:t xml:space="preserve"> and others.</w:t>
      </w:r>
    </w:p>
    <w:p w14:paraId="623F326C" w14:textId="77777777" w:rsidR="00FF1233" w:rsidRPr="00FF1233" w:rsidRDefault="00FF1233" w:rsidP="00FF1233">
      <w:pPr>
        <w:rPr>
          <w:sz w:val="22"/>
          <w:szCs w:val="22"/>
        </w:rPr>
      </w:pPr>
    </w:p>
    <w:p w14:paraId="4B89D1CF" w14:textId="0E3ED8F2" w:rsidR="00E6218C" w:rsidRPr="005D3AF1" w:rsidRDefault="00E6218C" w:rsidP="00E6218C">
      <w:pPr>
        <w:rPr>
          <w:rFonts w:cstheme="minorHAnsi"/>
          <w:sz w:val="22"/>
          <w:szCs w:val="22"/>
        </w:rPr>
      </w:pPr>
      <w:r w:rsidRPr="005D3AF1">
        <w:rPr>
          <w:rFonts w:cstheme="minorHAnsi"/>
          <w:sz w:val="22"/>
          <w:szCs w:val="22"/>
        </w:rPr>
        <w:t>WSAC is seeking proposals for implement</w:t>
      </w:r>
      <w:r w:rsidR="006162A1" w:rsidRPr="005D3AF1">
        <w:rPr>
          <w:rFonts w:cstheme="minorHAnsi"/>
          <w:sz w:val="22"/>
          <w:szCs w:val="22"/>
        </w:rPr>
        <w:t>ing</w:t>
      </w:r>
      <w:r w:rsidRPr="005D3AF1">
        <w:rPr>
          <w:rFonts w:cstheme="minorHAnsi"/>
          <w:sz w:val="22"/>
          <w:szCs w:val="22"/>
        </w:rPr>
        <w:t xml:space="preserve"> a new </w:t>
      </w:r>
      <w:r w:rsidR="00A6523A" w:rsidRPr="005D3AF1">
        <w:rPr>
          <w:rFonts w:cstheme="minorHAnsi"/>
          <w:sz w:val="22"/>
          <w:szCs w:val="22"/>
        </w:rPr>
        <w:t>a</w:t>
      </w:r>
      <w:r w:rsidRPr="005D3AF1">
        <w:rPr>
          <w:rFonts w:cstheme="minorHAnsi"/>
          <w:sz w:val="22"/>
          <w:szCs w:val="22"/>
        </w:rPr>
        <w:t xml:space="preserve">ssociation </w:t>
      </w:r>
      <w:r w:rsidR="00A6523A" w:rsidRPr="005D3AF1">
        <w:rPr>
          <w:rFonts w:cstheme="minorHAnsi"/>
          <w:sz w:val="22"/>
          <w:szCs w:val="22"/>
        </w:rPr>
        <w:t>m</w:t>
      </w:r>
      <w:r w:rsidRPr="005D3AF1">
        <w:rPr>
          <w:rFonts w:cstheme="minorHAnsi"/>
          <w:sz w:val="22"/>
          <w:szCs w:val="22"/>
        </w:rPr>
        <w:t xml:space="preserve">anagement </w:t>
      </w:r>
      <w:r w:rsidR="00A6523A" w:rsidRPr="005D3AF1">
        <w:rPr>
          <w:rFonts w:cstheme="minorHAnsi"/>
          <w:sz w:val="22"/>
          <w:szCs w:val="22"/>
        </w:rPr>
        <w:t>software s</w:t>
      </w:r>
      <w:r w:rsidRPr="005D3AF1">
        <w:rPr>
          <w:rFonts w:cstheme="minorHAnsi"/>
          <w:sz w:val="22"/>
          <w:szCs w:val="22"/>
        </w:rPr>
        <w:t>ystem (AMS)</w:t>
      </w:r>
      <w:r w:rsidR="00A6523A" w:rsidRPr="005D3AF1">
        <w:rPr>
          <w:rFonts w:cstheme="minorHAnsi"/>
          <w:sz w:val="22"/>
          <w:szCs w:val="22"/>
        </w:rPr>
        <w:t xml:space="preserve"> to merge and manage its multiple databases to allow for ease of member management, communications, reporting, </w:t>
      </w:r>
      <w:r w:rsidR="005D3AF1">
        <w:rPr>
          <w:rFonts w:cstheme="minorHAnsi"/>
          <w:sz w:val="22"/>
          <w:szCs w:val="22"/>
        </w:rPr>
        <w:t xml:space="preserve">engagement tracking, </w:t>
      </w:r>
      <w:r w:rsidR="00A6523A" w:rsidRPr="005D3AF1">
        <w:rPr>
          <w:rFonts w:cstheme="minorHAnsi"/>
          <w:sz w:val="22"/>
          <w:szCs w:val="22"/>
        </w:rPr>
        <w:t>learning, and other resources.</w:t>
      </w:r>
    </w:p>
    <w:p w14:paraId="5D1FB281" w14:textId="240FE2E5" w:rsidR="005D3AF1" w:rsidRPr="005D3AF1" w:rsidRDefault="005D3AF1" w:rsidP="00E6218C">
      <w:pPr>
        <w:rPr>
          <w:rFonts w:cstheme="minorHAnsi"/>
          <w:sz w:val="22"/>
          <w:szCs w:val="22"/>
        </w:rPr>
      </w:pPr>
    </w:p>
    <w:p w14:paraId="1080317A" w14:textId="455BF6AA" w:rsidR="005D3AF1" w:rsidRPr="005D3AF1" w:rsidRDefault="005D3AF1" w:rsidP="00E6218C">
      <w:pPr>
        <w:rPr>
          <w:rFonts w:cstheme="minorHAnsi"/>
          <w:sz w:val="22"/>
          <w:szCs w:val="22"/>
        </w:rPr>
      </w:pPr>
      <w:r w:rsidRPr="005D3AF1">
        <w:rPr>
          <w:rFonts w:cstheme="minorHAnsi"/>
          <w:sz w:val="22"/>
          <w:szCs w:val="22"/>
        </w:rPr>
        <w:t xml:space="preserve">We currently use the following software, which we are looking to either replace within an AMS or integrate, depending on functionality and price. </w:t>
      </w:r>
    </w:p>
    <w:p w14:paraId="69C1FA0F" w14:textId="5F938216" w:rsidR="005D3AF1" w:rsidRPr="00B94FC5" w:rsidRDefault="005D3AF1" w:rsidP="00B94FC5">
      <w:pPr>
        <w:pStyle w:val="ListParagraph"/>
        <w:numPr>
          <w:ilvl w:val="0"/>
          <w:numId w:val="5"/>
        </w:numPr>
        <w:rPr>
          <w:rFonts w:cstheme="minorHAnsi"/>
          <w:sz w:val="22"/>
          <w:szCs w:val="22"/>
        </w:rPr>
      </w:pPr>
      <w:r w:rsidRPr="00B94FC5">
        <w:rPr>
          <w:rFonts w:cstheme="minorHAnsi"/>
          <w:sz w:val="22"/>
          <w:szCs w:val="22"/>
        </w:rPr>
        <w:t>Communications/Marketing: Microsoft Outlook, MailChimp, Website (</w:t>
      </w:r>
      <w:r w:rsidR="003474F3">
        <w:rPr>
          <w:rFonts w:cstheme="minorHAnsi"/>
          <w:sz w:val="22"/>
          <w:szCs w:val="22"/>
        </w:rPr>
        <w:t>WordPress</w:t>
      </w:r>
      <w:r w:rsidRPr="00B94FC5">
        <w:rPr>
          <w:rFonts w:cstheme="minorHAnsi"/>
          <w:sz w:val="22"/>
          <w:szCs w:val="22"/>
        </w:rPr>
        <w:t xml:space="preserve"> platform)</w:t>
      </w:r>
    </w:p>
    <w:p w14:paraId="5214BC81" w14:textId="63F5926E" w:rsidR="005D3AF1" w:rsidRPr="00B94FC5" w:rsidRDefault="005D3AF1" w:rsidP="00B94FC5">
      <w:pPr>
        <w:pStyle w:val="ListParagraph"/>
        <w:numPr>
          <w:ilvl w:val="0"/>
          <w:numId w:val="5"/>
        </w:numPr>
        <w:rPr>
          <w:rFonts w:cstheme="minorHAnsi"/>
          <w:sz w:val="22"/>
          <w:szCs w:val="22"/>
        </w:rPr>
      </w:pPr>
      <w:r w:rsidRPr="00B94FC5">
        <w:rPr>
          <w:rFonts w:cstheme="minorHAnsi"/>
          <w:sz w:val="22"/>
          <w:szCs w:val="22"/>
        </w:rPr>
        <w:t>Event Management: Aventri/</w:t>
      </w:r>
      <w:proofErr w:type="spellStart"/>
      <w:r w:rsidRPr="00B94FC5">
        <w:rPr>
          <w:rFonts w:cstheme="minorHAnsi"/>
          <w:sz w:val="22"/>
          <w:szCs w:val="22"/>
        </w:rPr>
        <w:t>Stova</w:t>
      </w:r>
      <w:proofErr w:type="spellEnd"/>
      <w:r w:rsidRPr="00B94FC5">
        <w:rPr>
          <w:rFonts w:cstheme="minorHAnsi"/>
          <w:sz w:val="22"/>
          <w:szCs w:val="22"/>
        </w:rPr>
        <w:t xml:space="preserve">, </w:t>
      </w:r>
      <w:proofErr w:type="spellStart"/>
      <w:r w:rsidRPr="00B94FC5">
        <w:rPr>
          <w:rFonts w:cstheme="minorHAnsi"/>
          <w:sz w:val="22"/>
          <w:szCs w:val="22"/>
        </w:rPr>
        <w:t>Whova</w:t>
      </w:r>
      <w:proofErr w:type="spellEnd"/>
      <w:r w:rsidRPr="00B94FC5">
        <w:rPr>
          <w:rFonts w:cstheme="minorHAnsi"/>
          <w:sz w:val="22"/>
          <w:szCs w:val="22"/>
        </w:rPr>
        <w:t>, PayPal</w:t>
      </w:r>
    </w:p>
    <w:p w14:paraId="71ABFBFB" w14:textId="0E26A67C" w:rsidR="005D3AF1" w:rsidRPr="00B94FC5" w:rsidRDefault="005D3AF1" w:rsidP="00B94FC5">
      <w:pPr>
        <w:pStyle w:val="ListParagraph"/>
        <w:numPr>
          <w:ilvl w:val="0"/>
          <w:numId w:val="5"/>
        </w:numPr>
        <w:rPr>
          <w:rFonts w:cstheme="minorHAnsi"/>
          <w:sz w:val="22"/>
          <w:szCs w:val="22"/>
        </w:rPr>
      </w:pPr>
      <w:r w:rsidRPr="00B94FC5">
        <w:rPr>
          <w:rFonts w:cstheme="minorHAnsi"/>
          <w:sz w:val="22"/>
          <w:szCs w:val="22"/>
        </w:rPr>
        <w:t>Learning Management: LearnDash, Vimeo, (certificat</w:t>
      </w:r>
      <w:r w:rsidR="00B94FC5" w:rsidRPr="00B94FC5">
        <w:rPr>
          <w:rFonts w:cstheme="minorHAnsi"/>
          <w:sz w:val="22"/>
          <w:szCs w:val="22"/>
        </w:rPr>
        <w:t>ion</w:t>
      </w:r>
      <w:r w:rsidRPr="00B94FC5">
        <w:rPr>
          <w:rFonts w:cstheme="minorHAnsi"/>
          <w:sz w:val="22"/>
          <w:szCs w:val="22"/>
        </w:rPr>
        <w:t xml:space="preserve"> and non-certifi</w:t>
      </w:r>
      <w:r w:rsidR="00B94FC5" w:rsidRPr="00B94FC5">
        <w:rPr>
          <w:rFonts w:cstheme="minorHAnsi"/>
          <w:sz w:val="22"/>
          <w:szCs w:val="22"/>
        </w:rPr>
        <w:t>ed</w:t>
      </w:r>
      <w:r w:rsidRPr="00B94FC5">
        <w:rPr>
          <w:rFonts w:cstheme="minorHAnsi"/>
          <w:sz w:val="22"/>
          <w:szCs w:val="22"/>
        </w:rPr>
        <w:t xml:space="preserve"> programming)</w:t>
      </w:r>
    </w:p>
    <w:p w14:paraId="1F8C211C" w14:textId="1E33BE8E" w:rsidR="005D3AF1" w:rsidRPr="00B94FC5" w:rsidRDefault="005D3AF1" w:rsidP="00B94FC5">
      <w:pPr>
        <w:pStyle w:val="ListParagraph"/>
        <w:numPr>
          <w:ilvl w:val="0"/>
          <w:numId w:val="5"/>
        </w:numPr>
        <w:rPr>
          <w:rFonts w:cstheme="minorHAnsi"/>
          <w:sz w:val="22"/>
          <w:szCs w:val="22"/>
        </w:rPr>
      </w:pPr>
      <w:r w:rsidRPr="00B94FC5">
        <w:rPr>
          <w:rFonts w:cstheme="minorHAnsi"/>
          <w:sz w:val="22"/>
          <w:szCs w:val="22"/>
        </w:rPr>
        <w:t>Other: JotForm, Google Sheets, Doodle</w:t>
      </w:r>
      <w:r w:rsidR="00B94FC5" w:rsidRPr="00B94FC5">
        <w:rPr>
          <w:rFonts w:cstheme="minorHAnsi"/>
          <w:sz w:val="22"/>
          <w:szCs w:val="22"/>
        </w:rPr>
        <w:t xml:space="preserve"> Poll</w:t>
      </w:r>
      <w:r w:rsidRPr="00B94FC5">
        <w:rPr>
          <w:rFonts w:cstheme="minorHAnsi"/>
          <w:sz w:val="22"/>
          <w:szCs w:val="22"/>
        </w:rPr>
        <w:t>, Survey Monkey</w:t>
      </w:r>
      <w:r w:rsidR="00B94FC5" w:rsidRPr="00B94FC5">
        <w:rPr>
          <w:rFonts w:cstheme="minorHAnsi"/>
          <w:sz w:val="22"/>
          <w:szCs w:val="22"/>
        </w:rPr>
        <w:t>, and others.</w:t>
      </w:r>
    </w:p>
    <w:p w14:paraId="78CB543C" w14:textId="0A696595" w:rsidR="005D3AF1" w:rsidRPr="00B94FC5" w:rsidRDefault="005D3AF1" w:rsidP="00B94FC5">
      <w:pPr>
        <w:pStyle w:val="ListParagraph"/>
        <w:numPr>
          <w:ilvl w:val="0"/>
          <w:numId w:val="5"/>
        </w:numPr>
        <w:rPr>
          <w:rFonts w:cstheme="minorHAnsi"/>
          <w:sz w:val="22"/>
          <w:szCs w:val="22"/>
        </w:rPr>
      </w:pPr>
      <w:r w:rsidRPr="00B94FC5">
        <w:rPr>
          <w:rFonts w:cstheme="minorHAnsi"/>
          <w:sz w:val="22"/>
          <w:szCs w:val="22"/>
        </w:rPr>
        <w:lastRenderedPageBreak/>
        <w:t>Financial: MIP Abila Fund Accounting (Not looking to replace, only provide import/export, reporting cross functions)</w:t>
      </w:r>
    </w:p>
    <w:p w14:paraId="086AC4AC" w14:textId="0307AF2A" w:rsidR="005D3AF1" w:rsidRDefault="005D3AF1" w:rsidP="00E6218C">
      <w:pPr>
        <w:rPr>
          <w:rFonts w:cstheme="minorHAnsi"/>
          <w:sz w:val="22"/>
          <w:szCs w:val="22"/>
        </w:rPr>
      </w:pPr>
    </w:p>
    <w:p w14:paraId="58D785F8" w14:textId="01DE8606" w:rsidR="005D3AF1" w:rsidRPr="005D3AF1" w:rsidRDefault="005D3AF1" w:rsidP="00E6218C">
      <w:pPr>
        <w:rPr>
          <w:rFonts w:cstheme="minorHAnsi"/>
          <w:sz w:val="22"/>
          <w:szCs w:val="22"/>
        </w:rPr>
      </w:pPr>
      <w:r>
        <w:rPr>
          <w:rFonts w:cstheme="minorHAnsi"/>
          <w:sz w:val="22"/>
          <w:szCs w:val="22"/>
        </w:rPr>
        <w:t>We will use this AMS system for not only WSAC membership, but memberships of the Washington State</w:t>
      </w:r>
      <w:r w:rsidR="00D2012B">
        <w:rPr>
          <w:rFonts w:cstheme="minorHAnsi"/>
          <w:sz w:val="22"/>
          <w:szCs w:val="22"/>
        </w:rPr>
        <w:t xml:space="preserve"> Association of County Engineers, Washington State Association of Local Public Health Officials, Washington Counties Administration Association, Washington Association of County Solid Waste Managers, and several other smaller affiliate groups of county leaders. We will also use this system to manage our Business Partners, Lobbyists, and other state agency stakeholders. We anticipate our database to have </w:t>
      </w:r>
      <w:r w:rsidR="00D2012B" w:rsidRPr="0010265A">
        <w:rPr>
          <w:rFonts w:cstheme="minorHAnsi"/>
          <w:sz w:val="22"/>
          <w:szCs w:val="22"/>
        </w:rPr>
        <w:t>approximately 5,000</w:t>
      </w:r>
      <w:r w:rsidR="00D2012B">
        <w:rPr>
          <w:rFonts w:cstheme="minorHAnsi"/>
          <w:sz w:val="22"/>
          <w:szCs w:val="22"/>
        </w:rPr>
        <w:t xml:space="preserve"> members. </w:t>
      </w:r>
    </w:p>
    <w:p w14:paraId="317DA924" w14:textId="77777777" w:rsidR="005D3AF1" w:rsidRPr="00FF1233" w:rsidRDefault="005D3AF1" w:rsidP="00FF1233">
      <w:pPr>
        <w:rPr>
          <w:sz w:val="22"/>
          <w:szCs w:val="22"/>
        </w:rPr>
      </w:pPr>
    </w:p>
    <w:p w14:paraId="020BA7AC" w14:textId="5237F171" w:rsidR="00FF1233" w:rsidRPr="00FF1233" w:rsidRDefault="00FF1233" w:rsidP="00FF1233">
      <w:pPr>
        <w:rPr>
          <w:b/>
          <w:bCs/>
          <w:sz w:val="22"/>
          <w:szCs w:val="22"/>
        </w:rPr>
      </w:pPr>
      <w:r w:rsidRPr="00FF1233">
        <w:rPr>
          <w:b/>
          <w:bCs/>
          <w:sz w:val="22"/>
          <w:szCs w:val="22"/>
        </w:rPr>
        <w:t>2.</w:t>
      </w:r>
      <w:r w:rsidR="006162A1">
        <w:rPr>
          <w:b/>
          <w:bCs/>
          <w:sz w:val="22"/>
          <w:szCs w:val="22"/>
        </w:rPr>
        <w:t xml:space="preserve"> </w:t>
      </w:r>
      <w:r w:rsidRPr="00FF1233">
        <w:rPr>
          <w:b/>
          <w:bCs/>
          <w:sz w:val="22"/>
          <w:szCs w:val="22"/>
        </w:rPr>
        <w:t>Project Goals and Scope of Services</w:t>
      </w:r>
    </w:p>
    <w:p w14:paraId="2F1C35B4" w14:textId="12A52D9C" w:rsidR="00E6218C" w:rsidRDefault="00E6218C" w:rsidP="00E6218C">
      <w:pPr>
        <w:rPr>
          <w:rFonts w:cstheme="minorHAnsi"/>
        </w:rPr>
      </w:pPr>
      <w:r w:rsidRPr="00EB1DAE">
        <w:rPr>
          <w:rFonts w:cstheme="minorHAnsi"/>
        </w:rPr>
        <w:t xml:space="preserve">We are seeking a vendor to provide an AMS that will support our membership and outreach efforts, streamline our processes, and provide our staff with a modern, </w:t>
      </w:r>
      <w:r w:rsidR="00E130A5">
        <w:rPr>
          <w:rFonts w:cstheme="minorHAnsi"/>
        </w:rPr>
        <w:t xml:space="preserve">customizable, </w:t>
      </w:r>
      <w:r w:rsidRPr="00EB1DAE">
        <w:rPr>
          <w:rFonts w:cstheme="minorHAnsi"/>
        </w:rPr>
        <w:t>efficient, and easy-to-use system.</w:t>
      </w:r>
    </w:p>
    <w:p w14:paraId="6844F4C2" w14:textId="77777777" w:rsidR="00E6218C" w:rsidRPr="00EB1DAE" w:rsidRDefault="00E6218C" w:rsidP="00E6218C">
      <w:pPr>
        <w:rPr>
          <w:rFonts w:cstheme="minorHAnsi"/>
        </w:rPr>
      </w:pPr>
    </w:p>
    <w:p w14:paraId="386EA36C" w14:textId="77777777" w:rsidR="00E6218C" w:rsidRPr="00EB1DAE" w:rsidRDefault="00E6218C" w:rsidP="00E6218C">
      <w:pPr>
        <w:rPr>
          <w:rFonts w:cstheme="minorHAnsi"/>
        </w:rPr>
      </w:pPr>
      <w:r w:rsidRPr="00EB1DAE">
        <w:rPr>
          <w:rFonts w:cstheme="minorHAnsi"/>
        </w:rPr>
        <w:t>The ideal solution should include, but is not limited to, the following features:</w:t>
      </w:r>
    </w:p>
    <w:p w14:paraId="07804420" w14:textId="7A9270DE" w:rsidR="00E6218C" w:rsidRPr="00EB1DAE" w:rsidRDefault="00E6218C" w:rsidP="00E6218C">
      <w:pPr>
        <w:numPr>
          <w:ilvl w:val="0"/>
          <w:numId w:val="3"/>
        </w:numPr>
        <w:rPr>
          <w:rFonts w:cstheme="minorHAnsi"/>
        </w:rPr>
      </w:pPr>
      <w:r w:rsidRPr="00EB1DAE">
        <w:rPr>
          <w:rFonts w:cstheme="minorHAnsi"/>
          <w:b/>
          <w:bCs/>
        </w:rPr>
        <w:t>Membership Management</w:t>
      </w:r>
      <w:r w:rsidRPr="00EB1DAE">
        <w:rPr>
          <w:rFonts w:cstheme="minorHAnsi"/>
        </w:rPr>
        <w:t xml:space="preserve">: The ability to manage </w:t>
      </w:r>
      <w:r w:rsidR="005D3AF1">
        <w:rPr>
          <w:rFonts w:cstheme="minorHAnsi"/>
        </w:rPr>
        <w:t xml:space="preserve">multiple layers of </w:t>
      </w:r>
      <w:r w:rsidRPr="00EB1DAE">
        <w:rPr>
          <w:rFonts w:cstheme="minorHAnsi"/>
        </w:rPr>
        <w:t>member profiles, renewal</w:t>
      </w:r>
      <w:r w:rsidR="005D3AF1">
        <w:rPr>
          <w:rFonts w:cstheme="minorHAnsi"/>
        </w:rPr>
        <w:t xml:space="preserve"> and </w:t>
      </w:r>
      <w:r w:rsidRPr="00EB1DAE">
        <w:rPr>
          <w:rFonts w:cstheme="minorHAnsi"/>
        </w:rPr>
        <w:t>payment</w:t>
      </w:r>
      <w:r w:rsidR="005D3AF1">
        <w:rPr>
          <w:rFonts w:cstheme="minorHAnsi"/>
        </w:rPr>
        <w:t xml:space="preserve"> status</w:t>
      </w:r>
      <w:r w:rsidR="002C3875">
        <w:rPr>
          <w:rFonts w:cstheme="minorHAnsi"/>
        </w:rPr>
        <w:t>, category tags, and other data</w:t>
      </w:r>
      <w:r w:rsidRPr="00EB1DAE">
        <w:rPr>
          <w:rFonts w:cstheme="minorHAnsi"/>
        </w:rPr>
        <w:t>.</w:t>
      </w:r>
      <w:r w:rsidR="00283B77">
        <w:rPr>
          <w:rFonts w:cstheme="minorHAnsi"/>
        </w:rPr>
        <w:t xml:space="preserve"> Counties pay for memberships, with automatic renewal at the beginning of each calendar year. </w:t>
      </w:r>
    </w:p>
    <w:p w14:paraId="5EC22397" w14:textId="240BD781" w:rsidR="00E6218C" w:rsidRPr="00EB1DAE" w:rsidRDefault="00E6218C" w:rsidP="00E6218C">
      <w:pPr>
        <w:numPr>
          <w:ilvl w:val="0"/>
          <w:numId w:val="3"/>
        </w:numPr>
        <w:rPr>
          <w:rFonts w:cstheme="minorHAnsi"/>
        </w:rPr>
      </w:pPr>
      <w:r w:rsidRPr="00EB1DAE">
        <w:rPr>
          <w:rFonts w:cstheme="minorHAnsi"/>
          <w:b/>
          <w:bCs/>
        </w:rPr>
        <w:t>Event Management</w:t>
      </w:r>
      <w:r w:rsidRPr="00EB1DAE">
        <w:rPr>
          <w:rFonts w:cstheme="minorHAnsi"/>
        </w:rPr>
        <w:t xml:space="preserve">: </w:t>
      </w:r>
      <w:r w:rsidR="006162A1">
        <w:rPr>
          <w:rFonts w:cstheme="minorHAnsi"/>
        </w:rPr>
        <w:t>Managing</w:t>
      </w:r>
      <w:r w:rsidRPr="00EB1DAE">
        <w:rPr>
          <w:rFonts w:cstheme="minorHAnsi"/>
        </w:rPr>
        <w:t xml:space="preserve"> events, registration, and payment processing.</w:t>
      </w:r>
      <w:r w:rsidR="005D3AF1">
        <w:rPr>
          <w:rFonts w:cstheme="minorHAnsi"/>
        </w:rPr>
        <w:t xml:space="preserve"> Including vendor and sponsor management</w:t>
      </w:r>
      <w:r w:rsidR="00740A30">
        <w:rPr>
          <w:rFonts w:cstheme="minorHAnsi"/>
        </w:rPr>
        <w:t xml:space="preserve"> and budgets. Must have </w:t>
      </w:r>
      <w:r w:rsidR="00007459">
        <w:rPr>
          <w:rFonts w:cstheme="minorHAnsi"/>
        </w:rPr>
        <w:t xml:space="preserve">a mobile </w:t>
      </w:r>
      <w:r w:rsidR="00740A30">
        <w:rPr>
          <w:rFonts w:cstheme="minorHAnsi"/>
        </w:rPr>
        <w:t>event app</w:t>
      </w:r>
      <w:r w:rsidR="00007459">
        <w:rPr>
          <w:rFonts w:cstheme="minorHAnsi"/>
        </w:rPr>
        <w:t>,</w:t>
      </w:r>
      <w:r w:rsidR="00740A30">
        <w:rPr>
          <w:rFonts w:cstheme="minorHAnsi"/>
        </w:rPr>
        <w:t xml:space="preserve"> and </w:t>
      </w:r>
      <w:r w:rsidR="00007459">
        <w:rPr>
          <w:rFonts w:cstheme="minorHAnsi"/>
        </w:rPr>
        <w:t xml:space="preserve">the </w:t>
      </w:r>
      <w:r w:rsidR="00740A30">
        <w:rPr>
          <w:rFonts w:cstheme="minorHAnsi"/>
        </w:rPr>
        <w:t xml:space="preserve">ability to engage and interact with attendees. </w:t>
      </w:r>
    </w:p>
    <w:p w14:paraId="58DC38E3" w14:textId="11C58981" w:rsidR="00E6218C" w:rsidRPr="00EB1DAE" w:rsidRDefault="00E6218C" w:rsidP="00E6218C">
      <w:pPr>
        <w:numPr>
          <w:ilvl w:val="0"/>
          <w:numId w:val="3"/>
        </w:numPr>
        <w:rPr>
          <w:rFonts w:cstheme="minorHAnsi"/>
        </w:rPr>
      </w:pPr>
      <w:r w:rsidRPr="00EB1DAE">
        <w:rPr>
          <w:rFonts w:cstheme="minorHAnsi"/>
          <w:b/>
          <w:bCs/>
        </w:rPr>
        <w:t>Communications</w:t>
      </w:r>
      <w:r w:rsidRPr="00EB1DAE">
        <w:rPr>
          <w:rFonts w:cstheme="minorHAnsi"/>
        </w:rPr>
        <w:t>: The ability to send bulk email communications and text messages to members.</w:t>
      </w:r>
      <w:r w:rsidR="00740A30">
        <w:rPr>
          <w:rFonts w:cstheme="minorHAnsi"/>
        </w:rPr>
        <w:t xml:space="preserve"> Integrating a mobile app is highly desired.</w:t>
      </w:r>
    </w:p>
    <w:p w14:paraId="137F3EEC" w14:textId="54DFE6E0" w:rsidR="00E6218C" w:rsidRDefault="00E6218C" w:rsidP="00E6218C">
      <w:pPr>
        <w:numPr>
          <w:ilvl w:val="0"/>
          <w:numId w:val="3"/>
        </w:numPr>
        <w:rPr>
          <w:rFonts w:cstheme="minorHAnsi"/>
        </w:rPr>
      </w:pPr>
      <w:r w:rsidRPr="00EB1DAE">
        <w:rPr>
          <w:rFonts w:cstheme="minorHAnsi"/>
          <w:b/>
          <w:bCs/>
        </w:rPr>
        <w:t>Reporting</w:t>
      </w:r>
      <w:r w:rsidRPr="00EB1DAE">
        <w:rPr>
          <w:rFonts w:cstheme="minorHAnsi"/>
        </w:rPr>
        <w:t>: The ability to generate reports on membership</w:t>
      </w:r>
      <w:r>
        <w:rPr>
          <w:rFonts w:cstheme="minorHAnsi"/>
        </w:rPr>
        <w:t>, engagement,</w:t>
      </w:r>
      <w:r w:rsidR="005D3AF1">
        <w:rPr>
          <w:rFonts w:cstheme="minorHAnsi"/>
        </w:rPr>
        <w:t xml:space="preserve"> committee assignments,</w:t>
      </w:r>
      <w:r>
        <w:rPr>
          <w:rFonts w:cstheme="minorHAnsi"/>
        </w:rPr>
        <w:t xml:space="preserve"> </w:t>
      </w:r>
      <w:r w:rsidR="00D2012B">
        <w:rPr>
          <w:rFonts w:cstheme="minorHAnsi"/>
        </w:rPr>
        <w:t xml:space="preserve">learning, </w:t>
      </w:r>
      <w:r w:rsidRPr="00EB1DAE">
        <w:rPr>
          <w:rFonts w:cstheme="minorHAnsi"/>
        </w:rPr>
        <w:t>and event data.</w:t>
      </w:r>
      <w:r w:rsidR="00E130A5">
        <w:rPr>
          <w:rFonts w:cstheme="minorHAnsi"/>
        </w:rPr>
        <w:t xml:space="preserve"> Engagement metrics for members should include meeting, conference, and event attendance, committee assignments, media interaction</w:t>
      </w:r>
      <w:r w:rsidR="00007459">
        <w:rPr>
          <w:rFonts w:cstheme="minorHAnsi"/>
        </w:rPr>
        <w:t>,</w:t>
      </w:r>
      <w:r w:rsidR="00415A4C">
        <w:rPr>
          <w:rFonts w:cstheme="minorHAnsi"/>
        </w:rPr>
        <w:t xml:space="preserve"> and overall member engagement metrics</w:t>
      </w:r>
      <w:r w:rsidR="00E130A5">
        <w:rPr>
          <w:rFonts w:cstheme="minorHAnsi"/>
        </w:rPr>
        <w:t xml:space="preserve">. </w:t>
      </w:r>
    </w:p>
    <w:p w14:paraId="139DB123" w14:textId="77777777" w:rsidR="00E6218C" w:rsidRPr="00EB1DAE" w:rsidRDefault="00E6218C" w:rsidP="00E6218C">
      <w:pPr>
        <w:numPr>
          <w:ilvl w:val="0"/>
          <w:numId w:val="3"/>
        </w:numPr>
        <w:rPr>
          <w:rFonts w:cstheme="minorHAnsi"/>
        </w:rPr>
      </w:pPr>
      <w:r w:rsidRPr="002941C5">
        <w:rPr>
          <w:rFonts w:cstheme="minorHAnsi"/>
          <w:b/>
          <w:bCs/>
        </w:rPr>
        <w:t>Surveys</w:t>
      </w:r>
      <w:r>
        <w:rPr>
          <w:rFonts w:cstheme="minorHAnsi"/>
        </w:rPr>
        <w:t>: Building and distribution of surveys to collect data.</w:t>
      </w:r>
    </w:p>
    <w:p w14:paraId="23A1578B" w14:textId="27A9C4C9" w:rsidR="00E6218C" w:rsidRDefault="00E6218C" w:rsidP="00E6218C">
      <w:pPr>
        <w:numPr>
          <w:ilvl w:val="0"/>
          <w:numId w:val="3"/>
        </w:numPr>
        <w:rPr>
          <w:rFonts w:cstheme="minorHAnsi"/>
        </w:rPr>
      </w:pPr>
      <w:r w:rsidRPr="00A82B85">
        <w:rPr>
          <w:rFonts w:cstheme="minorHAnsi"/>
          <w:b/>
          <w:bCs/>
        </w:rPr>
        <w:t>Learning</w:t>
      </w:r>
      <w:r>
        <w:rPr>
          <w:rFonts w:cstheme="minorHAnsi"/>
        </w:rPr>
        <w:t>: Hosting and tracking an online learning platform that can manage modules, knowledge checks, and tracking certifications</w:t>
      </w:r>
      <w:r w:rsidR="00B25648">
        <w:rPr>
          <w:rFonts w:cstheme="minorHAnsi"/>
        </w:rPr>
        <w:t xml:space="preserve"> with both open and password-protected sections for multiple learning tracks. </w:t>
      </w:r>
    </w:p>
    <w:p w14:paraId="7FA84270" w14:textId="47D6511F" w:rsidR="00E6218C" w:rsidRPr="00EB1DAE" w:rsidRDefault="00E6218C" w:rsidP="00E6218C">
      <w:pPr>
        <w:numPr>
          <w:ilvl w:val="0"/>
          <w:numId w:val="3"/>
        </w:numPr>
        <w:rPr>
          <w:rFonts w:cstheme="minorHAnsi"/>
        </w:rPr>
      </w:pPr>
      <w:r>
        <w:rPr>
          <w:rFonts w:cstheme="minorHAnsi"/>
          <w:b/>
          <w:bCs/>
        </w:rPr>
        <w:t>Resources</w:t>
      </w:r>
      <w:r w:rsidRPr="00A82B85">
        <w:rPr>
          <w:rFonts w:cstheme="minorHAnsi"/>
        </w:rPr>
        <w:t>:</w:t>
      </w:r>
      <w:r>
        <w:rPr>
          <w:rFonts w:cstheme="minorHAnsi"/>
        </w:rPr>
        <w:t xml:space="preserve"> Provide a portal for resources and </w:t>
      </w:r>
      <w:r w:rsidR="006162A1">
        <w:rPr>
          <w:rFonts w:cstheme="minorHAnsi"/>
        </w:rPr>
        <w:t>documents</w:t>
      </w:r>
      <w:r>
        <w:rPr>
          <w:rFonts w:cstheme="minorHAnsi"/>
        </w:rPr>
        <w:t xml:space="preserve"> for members</w:t>
      </w:r>
      <w:r w:rsidR="00B25648">
        <w:rPr>
          <w:rFonts w:cstheme="minorHAnsi"/>
        </w:rPr>
        <w:t xml:space="preserve"> and non-members</w:t>
      </w:r>
      <w:r>
        <w:rPr>
          <w:rFonts w:cstheme="minorHAnsi"/>
        </w:rPr>
        <w:t xml:space="preserve"> to access online.</w:t>
      </w:r>
    </w:p>
    <w:p w14:paraId="7509C5CF" w14:textId="0D7476AC" w:rsidR="00E6218C" w:rsidRDefault="00E6218C" w:rsidP="00E6218C">
      <w:pPr>
        <w:numPr>
          <w:ilvl w:val="0"/>
          <w:numId w:val="3"/>
        </w:numPr>
        <w:rPr>
          <w:rFonts w:cstheme="minorHAnsi"/>
        </w:rPr>
      </w:pPr>
      <w:r w:rsidRPr="00EB1DAE">
        <w:rPr>
          <w:rFonts w:cstheme="minorHAnsi"/>
          <w:b/>
          <w:bCs/>
        </w:rPr>
        <w:t>User-Friendly Interface</w:t>
      </w:r>
      <w:r w:rsidRPr="00EB1DAE">
        <w:rPr>
          <w:rFonts w:cstheme="minorHAnsi"/>
        </w:rPr>
        <w:t xml:space="preserve">: A modern and user-friendly interface that is easy </w:t>
      </w:r>
      <w:r w:rsidR="006162A1">
        <w:rPr>
          <w:rFonts w:cstheme="minorHAnsi"/>
        </w:rPr>
        <w:t>for</w:t>
      </w:r>
      <w:r w:rsidRPr="00EB1DAE">
        <w:rPr>
          <w:rFonts w:cstheme="minorHAnsi"/>
        </w:rPr>
        <w:t xml:space="preserve"> staff and members.</w:t>
      </w:r>
      <w:r w:rsidR="005D3AF1">
        <w:rPr>
          <w:rFonts w:cstheme="minorHAnsi"/>
        </w:rPr>
        <w:t xml:space="preserve"> Ability to assign permissions and delegate responsibilities to members for self-updating of information. </w:t>
      </w:r>
      <w:r w:rsidR="00E579E7">
        <w:rPr>
          <w:rFonts w:cstheme="minorHAnsi"/>
        </w:rPr>
        <w:t xml:space="preserve">We are not currently looking for a platform for members to engage and communicate with each other because of public records act requirements. You may include information on your software’s ability to do this or recommendations on a solution that fits our need for archiving and retrieving communication. </w:t>
      </w:r>
    </w:p>
    <w:p w14:paraId="3B976A58" w14:textId="6D010356" w:rsidR="00740A30" w:rsidRPr="00EB1DAE" w:rsidRDefault="00740A30" w:rsidP="00E6218C">
      <w:pPr>
        <w:numPr>
          <w:ilvl w:val="0"/>
          <w:numId w:val="3"/>
        </w:numPr>
        <w:rPr>
          <w:rFonts w:cstheme="minorHAnsi"/>
        </w:rPr>
      </w:pPr>
      <w:r>
        <w:rPr>
          <w:rFonts w:cstheme="minorHAnsi"/>
          <w:b/>
          <w:bCs/>
        </w:rPr>
        <w:t>Recruitments</w:t>
      </w:r>
      <w:r w:rsidRPr="00740A30">
        <w:rPr>
          <w:rFonts w:cstheme="minorHAnsi"/>
        </w:rPr>
        <w:t>:</w:t>
      </w:r>
      <w:r>
        <w:rPr>
          <w:rFonts w:cstheme="minorHAnsi"/>
        </w:rPr>
        <w:t xml:space="preserve"> Ability to recruit for Board positions from the nomination process to secure online balloting and voting. Also</w:t>
      </w:r>
      <w:r w:rsidR="00415A4C">
        <w:rPr>
          <w:rFonts w:cstheme="minorHAnsi"/>
        </w:rPr>
        <w:t>,</w:t>
      </w:r>
      <w:r>
        <w:rPr>
          <w:rFonts w:cstheme="minorHAnsi"/>
        </w:rPr>
        <w:t xml:space="preserve"> for nominations to statewide Boards and Commissions or other national-level positions as needed throughout the year. </w:t>
      </w:r>
    </w:p>
    <w:p w14:paraId="12F6919C" w14:textId="77777777" w:rsidR="00E6218C" w:rsidRDefault="00E6218C" w:rsidP="00E6218C">
      <w:pPr>
        <w:numPr>
          <w:ilvl w:val="0"/>
          <w:numId w:val="3"/>
        </w:numPr>
        <w:rPr>
          <w:rFonts w:cstheme="minorHAnsi"/>
        </w:rPr>
      </w:pPr>
      <w:r w:rsidRPr="00EB1DAE">
        <w:rPr>
          <w:rFonts w:cstheme="minorHAnsi"/>
          <w:b/>
          <w:bCs/>
        </w:rPr>
        <w:lastRenderedPageBreak/>
        <w:t>Integration</w:t>
      </w:r>
      <w:r w:rsidRPr="00EB1DAE">
        <w:rPr>
          <w:rFonts w:cstheme="minorHAnsi"/>
        </w:rPr>
        <w:t>: The ability to integrate with other systems, such as a website, payment gateway, and accounting software</w:t>
      </w:r>
      <w:r>
        <w:rPr>
          <w:rFonts w:cstheme="minorHAnsi"/>
        </w:rPr>
        <w:t xml:space="preserve"> (the ability to work with Microsoft Office 365 is preferred).</w:t>
      </w:r>
    </w:p>
    <w:p w14:paraId="7E20103F" w14:textId="3375B77D" w:rsidR="00E6218C" w:rsidRPr="00E6218C" w:rsidRDefault="00E6218C" w:rsidP="00FF1233">
      <w:pPr>
        <w:numPr>
          <w:ilvl w:val="0"/>
          <w:numId w:val="3"/>
        </w:numPr>
        <w:rPr>
          <w:rFonts w:cstheme="minorHAnsi"/>
        </w:rPr>
      </w:pPr>
      <w:r w:rsidRPr="00EB1DAE">
        <w:rPr>
          <w:rFonts w:cstheme="minorHAnsi"/>
          <w:b/>
          <w:bCs/>
        </w:rPr>
        <w:t>Data Security</w:t>
      </w:r>
      <w:r w:rsidRPr="00EB1DAE">
        <w:rPr>
          <w:rFonts w:cstheme="minorHAnsi"/>
        </w:rPr>
        <w:t>: The ability to ensure data privacy and security.</w:t>
      </w:r>
    </w:p>
    <w:p w14:paraId="42BC0D54" w14:textId="77777777" w:rsidR="00FF1233" w:rsidRPr="00FF1233" w:rsidRDefault="00FF1233" w:rsidP="00FF1233">
      <w:pPr>
        <w:rPr>
          <w:sz w:val="22"/>
          <w:szCs w:val="22"/>
        </w:rPr>
      </w:pPr>
    </w:p>
    <w:p w14:paraId="09F05AEC" w14:textId="0C168BA8" w:rsidR="001E6F7B" w:rsidRDefault="001E6F7B" w:rsidP="00FF1233">
      <w:pPr>
        <w:rPr>
          <w:b/>
          <w:bCs/>
          <w:sz w:val="22"/>
          <w:szCs w:val="22"/>
        </w:rPr>
      </w:pPr>
      <w:r>
        <w:rPr>
          <w:b/>
          <w:bCs/>
          <w:sz w:val="22"/>
          <w:szCs w:val="22"/>
        </w:rPr>
        <w:t>3.</w:t>
      </w:r>
      <w:r w:rsidR="006162A1">
        <w:rPr>
          <w:b/>
          <w:bCs/>
          <w:sz w:val="22"/>
          <w:szCs w:val="22"/>
        </w:rPr>
        <w:t xml:space="preserve"> </w:t>
      </w:r>
      <w:r>
        <w:rPr>
          <w:b/>
          <w:bCs/>
          <w:sz w:val="22"/>
          <w:szCs w:val="22"/>
        </w:rPr>
        <w:t>Pre-Proposal Meeting and Questions</w:t>
      </w:r>
    </w:p>
    <w:p w14:paraId="6ED77CC9" w14:textId="77777777" w:rsidR="00DE34C5" w:rsidRDefault="00DE34C5" w:rsidP="00FF1233">
      <w:pPr>
        <w:rPr>
          <w:b/>
          <w:bCs/>
          <w:sz w:val="22"/>
          <w:szCs w:val="22"/>
        </w:rPr>
      </w:pPr>
    </w:p>
    <w:p w14:paraId="0C4F5B7C" w14:textId="595D5085" w:rsidR="001E6F7B" w:rsidRDefault="00E6218C" w:rsidP="00FF1233">
      <w:pPr>
        <w:rPr>
          <w:sz w:val="22"/>
          <w:szCs w:val="22"/>
        </w:rPr>
      </w:pPr>
      <w:r>
        <w:rPr>
          <w:sz w:val="22"/>
          <w:szCs w:val="22"/>
        </w:rPr>
        <w:t>WSAC staff will be available for</w:t>
      </w:r>
      <w:r w:rsidR="001E6F7B">
        <w:rPr>
          <w:sz w:val="22"/>
          <w:szCs w:val="22"/>
        </w:rPr>
        <w:t xml:space="preserve"> </w:t>
      </w:r>
      <w:r w:rsidR="000E1CAC">
        <w:rPr>
          <w:sz w:val="22"/>
          <w:szCs w:val="22"/>
        </w:rPr>
        <w:t xml:space="preserve">a </w:t>
      </w:r>
      <w:r w:rsidR="001E6F7B">
        <w:rPr>
          <w:sz w:val="22"/>
          <w:szCs w:val="22"/>
        </w:rPr>
        <w:t>pre-proposal webinar meeting</w:t>
      </w:r>
      <w:r w:rsidR="000E1CAC">
        <w:rPr>
          <w:sz w:val="22"/>
          <w:szCs w:val="22"/>
        </w:rPr>
        <w:t xml:space="preserve"> </w:t>
      </w:r>
      <w:r w:rsidR="001E6F7B">
        <w:rPr>
          <w:sz w:val="22"/>
          <w:szCs w:val="22"/>
        </w:rPr>
        <w:t xml:space="preserve">on </w:t>
      </w:r>
      <w:r>
        <w:rPr>
          <w:sz w:val="22"/>
          <w:szCs w:val="22"/>
        </w:rPr>
        <w:t>March 14</w:t>
      </w:r>
      <w:r w:rsidRPr="00740A30">
        <w:rPr>
          <w:sz w:val="22"/>
          <w:szCs w:val="22"/>
          <w:vertAlign w:val="superscript"/>
        </w:rPr>
        <w:t>th</w:t>
      </w:r>
      <w:r w:rsidR="00740A30">
        <w:rPr>
          <w:sz w:val="22"/>
          <w:szCs w:val="22"/>
        </w:rPr>
        <w:t xml:space="preserve"> at 1:00pm</w:t>
      </w:r>
      <w:r w:rsidR="002C567F">
        <w:rPr>
          <w:sz w:val="22"/>
          <w:szCs w:val="22"/>
        </w:rPr>
        <w:t>.</w:t>
      </w:r>
      <w:r w:rsidR="006162A1">
        <w:rPr>
          <w:sz w:val="22"/>
          <w:szCs w:val="22"/>
        </w:rPr>
        <w:t xml:space="preserve"> </w:t>
      </w:r>
      <w:r w:rsidR="001E6F7B">
        <w:rPr>
          <w:sz w:val="22"/>
          <w:szCs w:val="22"/>
        </w:rPr>
        <w:t xml:space="preserve">To facilitate a timely response to questions at the pre-proposal meeting, </w:t>
      </w:r>
      <w:r w:rsidR="00740A30">
        <w:rPr>
          <w:sz w:val="22"/>
          <w:szCs w:val="22"/>
        </w:rPr>
        <w:t xml:space="preserve">we encourage </w:t>
      </w:r>
      <w:r w:rsidR="001E6F7B">
        <w:rPr>
          <w:sz w:val="22"/>
          <w:szCs w:val="22"/>
        </w:rPr>
        <w:t>prospective contractors</w:t>
      </w:r>
      <w:r w:rsidR="00740A30">
        <w:rPr>
          <w:sz w:val="22"/>
          <w:szCs w:val="22"/>
        </w:rPr>
        <w:t xml:space="preserve"> to</w:t>
      </w:r>
      <w:r w:rsidR="001E6F7B">
        <w:rPr>
          <w:sz w:val="22"/>
          <w:szCs w:val="22"/>
        </w:rPr>
        <w:t xml:space="preserve"> submit any questions in writing no later than</w:t>
      </w:r>
      <w:r w:rsidR="00AE0E18">
        <w:rPr>
          <w:sz w:val="22"/>
          <w:szCs w:val="22"/>
        </w:rPr>
        <w:t xml:space="preserve"> </w:t>
      </w:r>
      <w:r>
        <w:rPr>
          <w:sz w:val="22"/>
          <w:szCs w:val="22"/>
        </w:rPr>
        <w:t xml:space="preserve">5 days </w:t>
      </w:r>
      <w:r w:rsidR="006162A1">
        <w:rPr>
          <w:sz w:val="22"/>
          <w:szCs w:val="22"/>
        </w:rPr>
        <w:t>before</w:t>
      </w:r>
      <w:r>
        <w:rPr>
          <w:sz w:val="22"/>
          <w:szCs w:val="22"/>
        </w:rPr>
        <w:t xml:space="preserve"> your scheduled </w:t>
      </w:r>
      <w:r w:rsidR="006162A1">
        <w:rPr>
          <w:sz w:val="22"/>
          <w:szCs w:val="22"/>
        </w:rPr>
        <w:t>appointment</w:t>
      </w:r>
      <w:r w:rsidR="001E6F7B">
        <w:rPr>
          <w:sz w:val="22"/>
          <w:szCs w:val="22"/>
        </w:rPr>
        <w:t>.</w:t>
      </w:r>
      <w:r w:rsidR="006162A1">
        <w:rPr>
          <w:sz w:val="22"/>
          <w:szCs w:val="22"/>
        </w:rPr>
        <w:t xml:space="preserve"> </w:t>
      </w:r>
      <w:r w:rsidR="001E6F7B">
        <w:rPr>
          <w:sz w:val="22"/>
          <w:szCs w:val="22"/>
        </w:rPr>
        <w:t>All questions and requests for an invitation to the webinar may be submitted to the following email address:</w:t>
      </w:r>
    </w:p>
    <w:p w14:paraId="5084DAD8" w14:textId="13CC7387" w:rsidR="001E6F7B" w:rsidRDefault="001E6F7B" w:rsidP="00FF1233">
      <w:pPr>
        <w:rPr>
          <w:sz w:val="22"/>
          <w:szCs w:val="22"/>
        </w:rPr>
      </w:pPr>
    </w:p>
    <w:p w14:paraId="2578BA77" w14:textId="3AF33E72" w:rsidR="001E6F7B" w:rsidRDefault="001E6F7B" w:rsidP="00FF1233">
      <w:pPr>
        <w:rPr>
          <w:sz w:val="22"/>
          <w:szCs w:val="22"/>
        </w:rPr>
      </w:pPr>
      <w:r>
        <w:rPr>
          <w:sz w:val="22"/>
          <w:szCs w:val="22"/>
        </w:rPr>
        <w:tab/>
      </w:r>
      <w:hyperlink r:id="rId10" w:history="1">
        <w:r w:rsidR="006162A1" w:rsidRPr="00B61560">
          <w:rPr>
            <w:rStyle w:val="Hyperlink"/>
            <w:sz w:val="22"/>
            <w:szCs w:val="22"/>
          </w:rPr>
          <w:t>mnetzer@wsac.org</w:t>
        </w:r>
      </w:hyperlink>
    </w:p>
    <w:p w14:paraId="4C6A38D7" w14:textId="37F0E46F" w:rsidR="001E6F7B" w:rsidRDefault="001E6F7B" w:rsidP="00FF1233">
      <w:pPr>
        <w:rPr>
          <w:sz w:val="22"/>
          <w:szCs w:val="22"/>
        </w:rPr>
      </w:pPr>
      <w:r>
        <w:rPr>
          <w:sz w:val="22"/>
          <w:szCs w:val="22"/>
        </w:rPr>
        <w:tab/>
        <w:t xml:space="preserve">Subject Line:  </w:t>
      </w:r>
      <w:r w:rsidR="00E6218C">
        <w:rPr>
          <w:sz w:val="22"/>
          <w:szCs w:val="22"/>
        </w:rPr>
        <w:t>AMS Pre-Proposal Meeting Request</w:t>
      </w:r>
    </w:p>
    <w:p w14:paraId="2F783F28" w14:textId="77777777" w:rsidR="00A365A5" w:rsidRDefault="00A365A5" w:rsidP="00FF1233">
      <w:pPr>
        <w:rPr>
          <w:sz w:val="22"/>
          <w:szCs w:val="22"/>
        </w:rPr>
      </w:pPr>
    </w:p>
    <w:p w14:paraId="5F3C485A" w14:textId="61979966" w:rsidR="001E6F7B" w:rsidRDefault="00740A30" w:rsidP="00FF1233">
      <w:pPr>
        <w:rPr>
          <w:sz w:val="22"/>
          <w:szCs w:val="22"/>
        </w:rPr>
      </w:pPr>
      <w:r>
        <w:rPr>
          <w:sz w:val="22"/>
          <w:szCs w:val="22"/>
        </w:rPr>
        <w:t>Responses to questions will be posted on our website within 5 business days of the meeting. Additional questions may be sent in to the email address listed above through March 20</w:t>
      </w:r>
      <w:r w:rsidRPr="00740A30">
        <w:rPr>
          <w:sz w:val="22"/>
          <w:szCs w:val="22"/>
          <w:vertAlign w:val="superscript"/>
        </w:rPr>
        <w:t>th</w:t>
      </w:r>
      <w:r>
        <w:rPr>
          <w:sz w:val="22"/>
          <w:szCs w:val="22"/>
        </w:rPr>
        <w:t>. The website will be updated through March 24</w:t>
      </w:r>
      <w:r w:rsidRPr="00740A30">
        <w:rPr>
          <w:sz w:val="22"/>
          <w:szCs w:val="22"/>
          <w:vertAlign w:val="superscript"/>
        </w:rPr>
        <w:t>th</w:t>
      </w:r>
      <w:r>
        <w:rPr>
          <w:sz w:val="22"/>
          <w:szCs w:val="22"/>
        </w:rPr>
        <w:t xml:space="preserve"> will responses. </w:t>
      </w:r>
    </w:p>
    <w:p w14:paraId="6FB969D3" w14:textId="77777777" w:rsidR="00740A30" w:rsidRPr="00576F34" w:rsidRDefault="00740A30" w:rsidP="00FF1233">
      <w:pPr>
        <w:rPr>
          <w:sz w:val="22"/>
          <w:szCs w:val="22"/>
        </w:rPr>
      </w:pPr>
    </w:p>
    <w:p w14:paraId="43581D97" w14:textId="50A03663" w:rsidR="00FF1233" w:rsidRPr="00FF1233" w:rsidRDefault="00E955C2" w:rsidP="00FF1233">
      <w:pPr>
        <w:rPr>
          <w:b/>
          <w:bCs/>
          <w:sz w:val="22"/>
          <w:szCs w:val="22"/>
        </w:rPr>
      </w:pPr>
      <w:r>
        <w:rPr>
          <w:b/>
          <w:bCs/>
          <w:sz w:val="22"/>
          <w:szCs w:val="22"/>
        </w:rPr>
        <w:t>4</w:t>
      </w:r>
      <w:r w:rsidR="00FF1233" w:rsidRPr="00FF1233">
        <w:rPr>
          <w:b/>
          <w:bCs/>
          <w:sz w:val="22"/>
          <w:szCs w:val="22"/>
        </w:rPr>
        <w:t>.</w:t>
      </w:r>
      <w:r w:rsidR="006162A1">
        <w:rPr>
          <w:b/>
          <w:bCs/>
          <w:sz w:val="22"/>
          <w:szCs w:val="22"/>
        </w:rPr>
        <w:t xml:space="preserve"> </w:t>
      </w:r>
      <w:r w:rsidR="00FF1233" w:rsidRPr="00FF1233">
        <w:rPr>
          <w:b/>
          <w:bCs/>
          <w:sz w:val="22"/>
          <w:szCs w:val="22"/>
        </w:rPr>
        <w:t>Anticipated Selection Schedule</w:t>
      </w:r>
    </w:p>
    <w:p w14:paraId="26740E09" w14:textId="77777777" w:rsidR="00FF1233" w:rsidRPr="00FF1233" w:rsidRDefault="00FF1233" w:rsidP="00FF1233">
      <w:pPr>
        <w:rPr>
          <w:b/>
          <w:bCs/>
          <w:sz w:val="22"/>
          <w:szCs w:val="22"/>
        </w:rPr>
      </w:pPr>
    </w:p>
    <w:p w14:paraId="4D4B437D" w14:textId="201EC76A" w:rsidR="00FF1233" w:rsidRPr="00FF1233" w:rsidRDefault="00FF1233" w:rsidP="00FF1233">
      <w:pPr>
        <w:rPr>
          <w:sz w:val="22"/>
          <w:szCs w:val="22"/>
        </w:rPr>
      </w:pPr>
      <w:r w:rsidRPr="00FF1233">
        <w:rPr>
          <w:sz w:val="22"/>
          <w:szCs w:val="22"/>
        </w:rPr>
        <w:t xml:space="preserve">A diverse stakeholder committee will oversee and direct the project, including the </w:t>
      </w:r>
      <w:r w:rsidR="008B6931">
        <w:rPr>
          <w:sz w:val="22"/>
          <w:szCs w:val="22"/>
        </w:rPr>
        <w:t xml:space="preserve">contractor </w:t>
      </w:r>
      <w:r w:rsidRPr="00FF1233">
        <w:rPr>
          <w:sz w:val="22"/>
          <w:szCs w:val="22"/>
        </w:rPr>
        <w:t xml:space="preserve">selection </w:t>
      </w:r>
      <w:r w:rsidR="008B6931">
        <w:rPr>
          <w:sz w:val="22"/>
          <w:szCs w:val="22"/>
        </w:rPr>
        <w:t>process</w:t>
      </w:r>
      <w:r w:rsidRPr="00FF1233">
        <w:rPr>
          <w:sz w:val="22"/>
          <w:szCs w:val="22"/>
        </w:rPr>
        <w:t>.</w:t>
      </w:r>
    </w:p>
    <w:p w14:paraId="5B68F28B" w14:textId="77777777" w:rsidR="00FF1233" w:rsidRPr="00FF1233" w:rsidRDefault="00FF1233" w:rsidP="00FF1233">
      <w:pPr>
        <w:rPr>
          <w:sz w:val="22"/>
          <w:szCs w:val="22"/>
        </w:rPr>
      </w:pPr>
    </w:p>
    <w:p w14:paraId="642D9A0E" w14:textId="57D4F6DD" w:rsidR="00FF1233" w:rsidRPr="00FF1233" w:rsidRDefault="0066257A" w:rsidP="00FF1233">
      <w:pPr>
        <w:rPr>
          <w:sz w:val="22"/>
          <w:szCs w:val="22"/>
        </w:rPr>
      </w:pPr>
      <w:r>
        <w:rPr>
          <w:sz w:val="22"/>
          <w:szCs w:val="22"/>
        </w:rPr>
        <w:t>T</w:t>
      </w:r>
      <w:r w:rsidR="00FF1233" w:rsidRPr="00FF1233">
        <w:rPr>
          <w:sz w:val="22"/>
          <w:szCs w:val="22"/>
        </w:rPr>
        <w:t xml:space="preserve">he stakeholder committee will review the proposals and schedule </w:t>
      </w:r>
      <w:r w:rsidR="00C15800">
        <w:rPr>
          <w:sz w:val="22"/>
          <w:szCs w:val="22"/>
        </w:rPr>
        <w:t>hybrid or</w:t>
      </w:r>
      <w:r w:rsidR="00FF1233" w:rsidRPr="00FF1233">
        <w:rPr>
          <w:sz w:val="22"/>
          <w:szCs w:val="22"/>
        </w:rPr>
        <w:t xml:space="preserve"> in-person interviews with each qualified responding firm</w:t>
      </w:r>
      <w:r w:rsidR="00C15800">
        <w:rPr>
          <w:sz w:val="22"/>
          <w:szCs w:val="22"/>
        </w:rPr>
        <w:t>.</w:t>
      </w:r>
      <w:r w:rsidR="006162A1">
        <w:rPr>
          <w:sz w:val="22"/>
          <w:szCs w:val="22"/>
        </w:rPr>
        <w:t xml:space="preserve"> </w:t>
      </w:r>
      <w:r w:rsidR="00C15800">
        <w:rPr>
          <w:sz w:val="22"/>
          <w:szCs w:val="22"/>
        </w:rPr>
        <w:t>Interviews and demos will take place the week of April 17, 2023</w:t>
      </w:r>
      <w:r w:rsidR="00FF1233" w:rsidRPr="00FF1233">
        <w:rPr>
          <w:sz w:val="22"/>
          <w:szCs w:val="22"/>
        </w:rPr>
        <w:t>.</w:t>
      </w:r>
      <w:r w:rsidR="006162A1">
        <w:rPr>
          <w:sz w:val="22"/>
          <w:szCs w:val="22"/>
        </w:rPr>
        <w:t xml:space="preserve"> </w:t>
      </w:r>
      <w:r w:rsidR="00FF1233" w:rsidRPr="00FF1233">
        <w:rPr>
          <w:sz w:val="22"/>
          <w:szCs w:val="22"/>
        </w:rPr>
        <w:t xml:space="preserve">After the initial interviews, the stakeholder committee may recommend </w:t>
      </w:r>
      <w:r w:rsidR="006162A1">
        <w:rPr>
          <w:sz w:val="22"/>
          <w:szCs w:val="22"/>
        </w:rPr>
        <w:t xml:space="preserve">the </w:t>
      </w:r>
      <w:r w:rsidR="00FF1233" w:rsidRPr="00FF1233">
        <w:rPr>
          <w:sz w:val="22"/>
          <w:szCs w:val="22"/>
        </w:rPr>
        <w:t>selection of a firm or may schedule subsequent interviews.</w:t>
      </w:r>
    </w:p>
    <w:p w14:paraId="447C09F1" w14:textId="77777777" w:rsidR="00FF1233" w:rsidRPr="00FF1233" w:rsidRDefault="00FF1233" w:rsidP="00FF1233">
      <w:pPr>
        <w:rPr>
          <w:sz w:val="22"/>
          <w:szCs w:val="22"/>
        </w:rPr>
      </w:pPr>
    </w:p>
    <w:p w14:paraId="659629E1" w14:textId="22F7BF89" w:rsidR="00FF1233" w:rsidRPr="00FF1233" w:rsidRDefault="00FF1233" w:rsidP="00FF1233">
      <w:pPr>
        <w:rPr>
          <w:sz w:val="22"/>
          <w:szCs w:val="22"/>
        </w:rPr>
      </w:pPr>
      <w:r w:rsidRPr="00FF1233">
        <w:rPr>
          <w:sz w:val="22"/>
          <w:szCs w:val="22"/>
        </w:rPr>
        <w:t xml:space="preserve">Final selection is anticipated no later than </w:t>
      </w:r>
      <w:r w:rsidR="0066257A">
        <w:rPr>
          <w:sz w:val="22"/>
          <w:szCs w:val="22"/>
        </w:rPr>
        <w:t>May 1, 2023</w:t>
      </w:r>
      <w:r w:rsidRPr="00FF1233">
        <w:rPr>
          <w:sz w:val="22"/>
          <w:szCs w:val="22"/>
        </w:rPr>
        <w:t>.</w:t>
      </w:r>
    </w:p>
    <w:p w14:paraId="4CD199F1" w14:textId="77777777" w:rsidR="00FF1233" w:rsidRPr="00FF1233" w:rsidRDefault="00FF1233" w:rsidP="00FF1233">
      <w:pPr>
        <w:rPr>
          <w:sz w:val="22"/>
          <w:szCs w:val="22"/>
        </w:rPr>
      </w:pPr>
    </w:p>
    <w:p w14:paraId="200BA066" w14:textId="1BA34842" w:rsidR="00FF1233" w:rsidRPr="00FF1233" w:rsidRDefault="00E955C2" w:rsidP="00FF1233">
      <w:pPr>
        <w:rPr>
          <w:b/>
          <w:bCs/>
          <w:sz w:val="22"/>
          <w:szCs w:val="22"/>
        </w:rPr>
      </w:pPr>
      <w:r>
        <w:rPr>
          <w:b/>
          <w:bCs/>
          <w:sz w:val="22"/>
          <w:szCs w:val="22"/>
        </w:rPr>
        <w:t>5</w:t>
      </w:r>
      <w:r w:rsidR="00FF1233" w:rsidRPr="00FF1233">
        <w:rPr>
          <w:b/>
          <w:bCs/>
          <w:sz w:val="22"/>
          <w:szCs w:val="22"/>
        </w:rPr>
        <w:t>.</w:t>
      </w:r>
      <w:r w:rsidR="006162A1">
        <w:rPr>
          <w:b/>
          <w:bCs/>
          <w:sz w:val="22"/>
          <w:szCs w:val="22"/>
        </w:rPr>
        <w:t xml:space="preserve"> </w:t>
      </w:r>
      <w:r w:rsidR="00FF1233" w:rsidRPr="00FF1233">
        <w:rPr>
          <w:b/>
          <w:bCs/>
          <w:sz w:val="22"/>
          <w:szCs w:val="22"/>
        </w:rPr>
        <w:t>Time and Place of Submission of Proposals</w:t>
      </w:r>
    </w:p>
    <w:p w14:paraId="79152778" w14:textId="77777777" w:rsidR="00FF1233" w:rsidRPr="00FF1233" w:rsidRDefault="00FF1233" w:rsidP="00FF1233">
      <w:pPr>
        <w:rPr>
          <w:b/>
          <w:bCs/>
          <w:sz w:val="22"/>
          <w:szCs w:val="22"/>
        </w:rPr>
      </w:pPr>
    </w:p>
    <w:p w14:paraId="3B980C32" w14:textId="200F4F75" w:rsidR="00FF1233" w:rsidRPr="00FF1233" w:rsidRDefault="00FF1233" w:rsidP="00FF1233">
      <w:pPr>
        <w:rPr>
          <w:sz w:val="22"/>
          <w:szCs w:val="22"/>
        </w:rPr>
      </w:pPr>
      <w:r w:rsidRPr="00FF1233">
        <w:rPr>
          <w:sz w:val="22"/>
          <w:szCs w:val="22"/>
        </w:rPr>
        <w:t xml:space="preserve">All submissions related to this RFP must be submitted by </w:t>
      </w:r>
      <w:r w:rsidR="00826BDB">
        <w:rPr>
          <w:sz w:val="22"/>
          <w:szCs w:val="22"/>
        </w:rPr>
        <w:t>March 31, 2023</w:t>
      </w:r>
      <w:r w:rsidR="006162A1">
        <w:rPr>
          <w:sz w:val="22"/>
          <w:szCs w:val="22"/>
        </w:rPr>
        <w:t>,</w:t>
      </w:r>
      <w:r w:rsidR="00826BDB">
        <w:rPr>
          <w:sz w:val="22"/>
          <w:szCs w:val="22"/>
        </w:rPr>
        <w:t xml:space="preserve"> at 5:00 pm PST</w:t>
      </w:r>
      <w:r w:rsidRPr="00FF1233">
        <w:rPr>
          <w:sz w:val="22"/>
          <w:szCs w:val="22"/>
        </w:rPr>
        <w:t>.</w:t>
      </w:r>
    </w:p>
    <w:p w14:paraId="5318BFB1" w14:textId="77777777" w:rsidR="00FF1233" w:rsidRPr="00FF1233" w:rsidRDefault="00FF1233" w:rsidP="00FF1233">
      <w:pPr>
        <w:rPr>
          <w:sz w:val="22"/>
          <w:szCs w:val="22"/>
        </w:rPr>
      </w:pPr>
    </w:p>
    <w:p w14:paraId="777EC7DB" w14:textId="77777777" w:rsidR="00FF1233" w:rsidRPr="00FF1233" w:rsidRDefault="00FF1233" w:rsidP="00FF1233">
      <w:pPr>
        <w:rPr>
          <w:sz w:val="22"/>
          <w:szCs w:val="22"/>
        </w:rPr>
      </w:pPr>
      <w:r w:rsidRPr="00FF1233">
        <w:rPr>
          <w:sz w:val="22"/>
          <w:szCs w:val="22"/>
        </w:rPr>
        <w:t>Submissions must be sent via email in .pdf format to the following email address:</w:t>
      </w:r>
    </w:p>
    <w:p w14:paraId="55C6259A" w14:textId="77777777" w:rsidR="00FF1233" w:rsidRPr="00FF1233" w:rsidRDefault="00FF1233" w:rsidP="00FF1233">
      <w:pPr>
        <w:rPr>
          <w:sz w:val="22"/>
          <w:szCs w:val="22"/>
        </w:rPr>
      </w:pPr>
    </w:p>
    <w:p w14:paraId="2D9D6754" w14:textId="6AF0BE1A" w:rsidR="00FF1233" w:rsidRPr="00FF1233" w:rsidRDefault="00FF1233" w:rsidP="00FF1233">
      <w:pPr>
        <w:rPr>
          <w:sz w:val="22"/>
          <w:szCs w:val="22"/>
        </w:rPr>
      </w:pPr>
      <w:r w:rsidRPr="00FF1233">
        <w:rPr>
          <w:sz w:val="22"/>
          <w:szCs w:val="22"/>
        </w:rPr>
        <w:tab/>
      </w:r>
      <w:hyperlink r:id="rId11" w:history="1">
        <w:r w:rsidR="00826BDB" w:rsidRPr="00B61560">
          <w:rPr>
            <w:rStyle w:val="Hyperlink"/>
            <w:sz w:val="22"/>
            <w:szCs w:val="22"/>
          </w:rPr>
          <w:t>mnetzer@wsac.org</w:t>
        </w:r>
      </w:hyperlink>
    </w:p>
    <w:p w14:paraId="0A91C7F4" w14:textId="7385F2A7" w:rsidR="00FF1233" w:rsidRPr="00FF1233" w:rsidRDefault="00FF1233" w:rsidP="00FF1233">
      <w:pPr>
        <w:rPr>
          <w:sz w:val="22"/>
          <w:szCs w:val="22"/>
        </w:rPr>
      </w:pPr>
      <w:r w:rsidRPr="00FF1233">
        <w:rPr>
          <w:sz w:val="22"/>
          <w:szCs w:val="22"/>
        </w:rPr>
        <w:tab/>
        <w:t xml:space="preserve">Subject Line:  </w:t>
      </w:r>
      <w:r w:rsidR="00826BDB">
        <w:rPr>
          <w:sz w:val="22"/>
          <w:szCs w:val="22"/>
        </w:rPr>
        <w:t>AMS Proposal - &lt;Company Name&gt;</w:t>
      </w:r>
    </w:p>
    <w:p w14:paraId="15B0853B" w14:textId="77777777" w:rsidR="00FF1233" w:rsidRPr="00FF1233" w:rsidRDefault="00FF1233" w:rsidP="00FF1233">
      <w:pPr>
        <w:rPr>
          <w:sz w:val="22"/>
          <w:szCs w:val="22"/>
        </w:rPr>
      </w:pPr>
    </w:p>
    <w:p w14:paraId="383177DD" w14:textId="489B082E" w:rsidR="00FF1233" w:rsidRPr="00FF1233" w:rsidRDefault="00FF1233" w:rsidP="00FF1233">
      <w:pPr>
        <w:rPr>
          <w:sz w:val="22"/>
          <w:szCs w:val="22"/>
        </w:rPr>
      </w:pPr>
      <w:r w:rsidRPr="00FF1233">
        <w:rPr>
          <w:sz w:val="22"/>
          <w:szCs w:val="22"/>
        </w:rPr>
        <w:t xml:space="preserve">All submissions must be received no later than the date and time listed above </w:t>
      </w:r>
      <w:r w:rsidR="006162A1">
        <w:rPr>
          <w:sz w:val="22"/>
          <w:szCs w:val="22"/>
        </w:rPr>
        <w:t>to</w:t>
      </w:r>
      <w:r w:rsidRPr="00FF1233">
        <w:rPr>
          <w:sz w:val="22"/>
          <w:szCs w:val="22"/>
        </w:rPr>
        <w:t xml:space="preserve"> be considered responsive.</w:t>
      </w:r>
    </w:p>
    <w:p w14:paraId="5CD01C6B" w14:textId="77777777" w:rsidR="00FF1233" w:rsidRPr="00FF1233" w:rsidRDefault="00FF1233" w:rsidP="00FF1233">
      <w:pPr>
        <w:rPr>
          <w:sz w:val="22"/>
          <w:szCs w:val="22"/>
        </w:rPr>
      </w:pPr>
    </w:p>
    <w:p w14:paraId="36DF2B7C" w14:textId="4703F530" w:rsidR="00FF1233" w:rsidRPr="00FF1233" w:rsidRDefault="00E955C2" w:rsidP="000E1CAC">
      <w:pPr>
        <w:spacing w:after="240"/>
        <w:rPr>
          <w:b/>
          <w:bCs/>
          <w:sz w:val="22"/>
          <w:szCs w:val="22"/>
        </w:rPr>
      </w:pPr>
      <w:r>
        <w:rPr>
          <w:b/>
          <w:bCs/>
          <w:sz w:val="22"/>
          <w:szCs w:val="22"/>
        </w:rPr>
        <w:t>6</w:t>
      </w:r>
      <w:r w:rsidR="00FF1233" w:rsidRPr="00FF1233">
        <w:rPr>
          <w:b/>
          <w:bCs/>
          <w:sz w:val="22"/>
          <w:szCs w:val="22"/>
        </w:rPr>
        <w:t>.</w:t>
      </w:r>
      <w:r w:rsidR="006162A1">
        <w:rPr>
          <w:b/>
          <w:bCs/>
          <w:sz w:val="22"/>
          <w:szCs w:val="22"/>
        </w:rPr>
        <w:t xml:space="preserve"> </w:t>
      </w:r>
      <w:r w:rsidR="00FF1233" w:rsidRPr="00FF1233">
        <w:rPr>
          <w:b/>
          <w:bCs/>
          <w:sz w:val="22"/>
          <w:szCs w:val="22"/>
        </w:rPr>
        <w:t>Timeline</w:t>
      </w:r>
    </w:p>
    <w:p w14:paraId="0A3C4DCA" w14:textId="7E959EFB" w:rsidR="00FF1233" w:rsidRPr="00FF1233" w:rsidRDefault="00FF1233" w:rsidP="00FF1233">
      <w:pPr>
        <w:rPr>
          <w:sz w:val="22"/>
          <w:szCs w:val="22"/>
        </w:rPr>
      </w:pPr>
      <w:r w:rsidRPr="00FF1233">
        <w:rPr>
          <w:sz w:val="22"/>
          <w:szCs w:val="22"/>
        </w:rPr>
        <w:t xml:space="preserve">The anticipated completion date for this project is </w:t>
      </w:r>
      <w:r w:rsidR="00826BDB">
        <w:rPr>
          <w:sz w:val="22"/>
          <w:szCs w:val="22"/>
        </w:rPr>
        <w:t xml:space="preserve">September 1, </w:t>
      </w:r>
      <w:r w:rsidR="000F310B">
        <w:rPr>
          <w:sz w:val="22"/>
          <w:szCs w:val="22"/>
        </w:rPr>
        <w:t>2023,</w:t>
      </w:r>
      <w:r w:rsidRPr="00FF1233">
        <w:rPr>
          <w:sz w:val="22"/>
          <w:szCs w:val="22"/>
        </w:rPr>
        <w:t xml:space="preserve"> or sooner.</w:t>
      </w:r>
      <w:r w:rsidR="006162A1">
        <w:rPr>
          <w:sz w:val="22"/>
          <w:szCs w:val="22"/>
        </w:rPr>
        <w:t xml:space="preserve"> </w:t>
      </w:r>
      <w:r w:rsidRPr="00FF1233">
        <w:rPr>
          <w:sz w:val="22"/>
          <w:szCs w:val="22"/>
        </w:rPr>
        <w:t>However, we are open to negotiation for the right candidate firm.</w:t>
      </w:r>
      <w:r w:rsidR="006162A1">
        <w:rPr>
          <w:sz w:val="22"/>
          <w:szCs w:val="22"/>
        </w:rPr>
        <w:t xml:space="preserve"> </w:t>
      </w:r>
      <w:r w:rsidRPr="00FF1233">
        <w:rPr>
          <w:sz w:val="22"/>
          <w:szCs w:val="22"/>
        </w:rPr>
        <w:t xml:space="preserve">WSAC and the selected firm will agree to a schedule prior to </w:t>
      </w:r>
      <w:r w:rsidR="006162A1">
        <w:rPr>
          <w:sz w:val="22"/>
          <w:szCs w:val="22"/>
        </w:rPr>
        <w:t xml:space="preserve">the </w:t>
      </w:r>
      <w:r w:rsidRPr="00FF1233">
        <w:rPr>
          <w:sz w:val="22"/>
          <w:szCs w:val="22"/>
        </w:rPr>
        <w:t>commencement of the work.</w:t>
      </w:r>
    </w:p>
    <w:p w14:paraId="46810304" w14:textId="77777777" w:rsidR="00FF1233" w:rsidRPr="00FF1233" w:rsidRDefault="00FF1233" w:rsidP="00FF1233">
      <w:pPr>
        <w:rPr>
          <w:sz w:val="22"/>
          <w:szCs w:val="22"/>
        </w:rPr>
      </w:pPr>
    </w:p>
    <w:p w14:paraId="5E5D98FA" w14:textId="43E34DEE" w:rsidR="00FF1233" w:rsidRPr="00FF1233" w:rsidRDefault="00E955C2" w:rsidP="00FF1233">
      <w:pPr>
        <w:rPr>
          <w:b/>
          <w:bCs/>
          <w:sz w:val="22"/>
          <w:szCs w:val="22"/>
        </w:rPr>
      </w:pPr>
      <w:r>
        <w:rPr>
          <w:b/>
          <w:bCs/>
          <w:sz w:val="22"/>
          <w:szCs w:val="22"/>
        </w:rPr>
        <w:t>7</w:t>
      </w:r>
      <w:r w:rsidR="00FF1233" w:rsidRPr="00FF1233">
        <w:rPr>
          <w:b/>
          <w:bCs/>
          <w:sz w:val="22"/>
          <w:szCs w:val="22"/>
        </w:rPr>
        <w:t>.</w:t>
      </w:r>
      <w:r w:rsidR="006162A1">
        <w:rPr>
          <w:b/>
          <w:bCs/>
          <w:sz w:val="22"/>
          <w:szCs w:val="22"/>
        </w:rPr>
        <w:t xml:space="preserve"> </w:t>
      </w:r>
      <w:r w:rsidR="00FF1233" w:rsidRPr="00FF1233">
        <w:rPr>
          <w:b/>
          <w:bCs/>
          <w:sz w:val="22"/>
          <w:szCs w:val="22"/>
        </w:rPr>
        <w:t>Elements of Proposal</w:t>
      </w:r>
    </w:p>
    <w:p w14:paraId="47C29792" w14:textId="77777777" w:rsidR="00FF1233" w:rsidRPr="00FF1233" w:rsidRDefault="00FF1233" w:rsidP="00FF1233">
      <w:pPr>
        <w:rPr>
          <w:b/>
          <w:bCs/>
          <w:sz w:val="22"/>
          <w:szCs w:val="22"/>
        </w:rPr>
      </w:pPr>
    </w:p>
    <w:p w14:paraId="0F3D9355" w14:textId="4E55DFBF" w:rsidR="00FF1233" w:rsidRPr="00FF1233" w:rsidRDefault="00FF1233" w:rsidP="00FF1233">
      <w:pPr>
        <w:rPr>
          <w:sz w:val="22"/>
          <w:szCs w:val="22"/>
        </w:rPr>
      </w:pPr>
      <w:r w:rsidRPr="00FF1233">
        <w:rPr>
          <w:sz w:val="22"/>
          <w:szCs w:val="22"/>
        </w:rPr>
        <w:t>All submissions must meet the requirements of this section to be considered.</w:t>
      </w:r>
      <w:r w:rsidR="006162A1">
        <w:rPr>
          <w:sz w:val="22"/>
          <w:szCs w:val="22"/>
        </w:rPr>
        <w:t xml:space="preserve"> </w:t>
      </w:r>
      <w:r w:rsidRPr="00FF1233">
        <w:rPr>
          <w:sz w:val="22"/>
          <w:szCs w:val="22"/>
        </w:rPr>
        <w:t>The response to this R</w:t>
      </w:r>
      <w:r w:rsidR="00472819">
        <w:rPr>
          <w:sz w:val="22"/>
          <w:szCs w:val="22"/>
        </w:rPr>
        <w:t>FP</w:t>
      </w:r>
      <w:r w:rsidRPr="00FF1233">
        <w:rPr>
          <w:sz w:val="22"/>
          <w:szCs w:val="22"/>
        </w:rPr>
        <w:t xml:space="preserve"> must be complete.</w:t>
      </w:r>
      <w:r w:rsidR="006162A1">
        <w:rPr>
          <w:sz w:val="22"/>
          <w:szCs w:val="22"/>
        </w:rPr>
        <w:t xml:space="preserve"> </w:t>
      </w:r>
      <w:r w:rsidRPr="00FE003E">
        <w:rPr>
          <w:b/>
          <w:bCs/>
          <w:sz w:val="22"/>
          <w:szCs w:val="22"/>
        </w:rPr>
        <w:t>Partial or incomplete responses will not be considered</w:t>
      </w:r>
      <w:r w:rsidRPr="00FF1233">
        <w:rPr>
          <w:sz w:val="22"/>
          <w:szCs w:val="22"/>
        </w:rPr>
        <w:t>.</w:t>
      </w:r>
      <w:r w:rsidR="006162A1">
        <w:rPr>
          <w:sz w:val="22"/>
          <w:szCs w:val="22"/>
        </w:rPr>
        <w:t xml:space="preserve"> </w:t>
      </w:r>
      <w:r w:rsidRPr="00FF1233">
        <w:rPr>
          <w:sz w:val="22"/>
          <w:szCs w:val="22"/>
        </w:rPr>
        <w:t xml:space="preserve">Responses should be concise, </w:t>
      </w:r>
      <w:r w:rsidR="000F310B" w:rsidRPr="00FF1233">
        <w:rPr>
          <w:sz w:val="22"/>
          <w:szCs w:val="22"/>
        </w:rPr>
        <w:t>clear,</w:t>
      </w:r>
      <w:r w:rsidRPr="00FF1233">
        <w:rPr>
          <w:sz w:val="22"/>
          <w:szCs w:val="22"/>
        </w:rPr>
        <w:t xml:space="preserve"> and relevant.</w:t>
      </w:r>
      <w:r w:rsidR="006162A1">
        <w:rPr>
          <w:sz w:val="22"/>
          <w:szCs w:val="22"/>
        </w:rPr>
        <w:t xml:space="preserve"> </w:t>
      </w:r>
      <w:r w:rsidRPr="00FF1233">
        <w:rPr>
          <w:sz w:val="22"/>
          <w:szCs w:val="22"/>
        </w:rPr>
        <w:t xml:space="preserve">Submittals must be on standard </w:t>
      </w:r>
      <w:r w:rsidR="006162A1">
        <w:rPr>
          <w:sz w:val="22"/>
          <w:szCs w:val="22"/>
        </w:rPr>
        <w:t>letter-size</w:t>
      </w:r>
      <w:r w:rsidRPr="00FF1233">
        <w:rPr>
          <w:sz w:val="22"/>
          <w:szCs w:val="22"/>
        </w:rPr>
        <w:t xml:space="preserve"> paper</w:t>
      </w:r>
      <w:r w:rsidR="006162A1">
        <w:rPr>
          <w:sz w:val="22"/>
          <w:szCs w:val="22"/>
        </w:rPr>
        <w:t>,</w:t>
      </w:r>
      <w:r w:rsidRPr="00FF1233">
        <w:rPr>
          <w:sz w:val="22"/>
          <w:szCs w:val="22"/>
        </w:rPr>
        <w:t xml:space="preserve"> and pages must be numbered.</w:t>
      </w:r>
    </w:p>
    <w:p w14:paraId="4849EECF" w14:textId="77777777" w:rsidR="00FF1233" w:rsidRPr="00FF1233" w:rsidRDefault="00FF1233" w:rsidP="00FF1233">
      <w:pPr>
        <w:rPr>
          <w:sz w:val="22"/>
          <w:szCs w:val="22"/>
        </w:rPr>
      </w:pPr>
    </w:p>
    <w:p w14:paraId="575B4740" w14:textId="1C61EA61" w:rsidR="00FF1233" w:rsidRPr="00FF1233" w:rsidRDefault="00FF1233" w:rsidP="00FF1233">
      <w:pPr>
        <w:rPr>
          <w:sz w:val="22"/>
          <w:szCs w:val="22"/>
        </w:rPr>
      </w:pPr>
      <w:r w:rsidRPr="00FF1233">
        <w:rPr>
          <w:sz w:val="22"/>
          <w:szCs w:val="22"/>
        </w:rPr>
        <w:t>A submission must, at a minimum</w:t>
      </w:r>
      <w:r w:rsidR="00472819">
        <w:rPr>
          <w:sz w:val="22"/>
          <w:szCs w:val="22"/>
        </w:rPr>
        <w:t>,</w:t>
      </w:r>
      <w:r w:rsidRPr="00FF1233">
        <w:rPr>
          <w:sz w:val="22"/>
          <w:szCs w:val="22"/>
        </w:rPr>
        <w:t xml:space="preserve"> include the following elements in the following order:</w:t>
      </w:r>
    </w:p>
    <w:p w14:paraId="63C94A19" w14:textId="77777777" w:rsidR="00FF1233" w:rsidRPr="00FF1233" w:rsidRDefault="00FF1233" w:rsidP="00FF1233">
      <w:pPr>
        <w:rPr>
          <w:sz w:val="22"/>
          <w:szCs w:val="22"/>
        </w:rPr>
      </w:pPr>
    </w:p>
    <w:p w14:paraId="2A1035F9" w14:textId="35A5BE13" w:rsidR="00C15800" w:rsidRPr="00AC3FCB" w:rsidRDefault="00FF1233" w:rsidP="00AC3FCB">
      <w:pPr>
        <w:pStyle w:val="ListParagraph"/>
        <w:numPr>
          <w:ilvl w:val="0"/>
          <w:numId w:val="4"/>
        </w:numPr>
        <w:rPr>
          <w:sz w:val="22"/>
          <w:szCs w:val="22"/>
        </w:rPr>
      </w:pPr>
      <w:r w:rsidRPr="00C15800">
        <w:rPr>
          <w:sz w:val="22"/>
          <w:szCs w:val="22"/>
        </w:rPr>
        <w:t xml:space="preserve">A letter of interest summarizing the proposer’s </w:t>
      </w:r>
      <w:r w:rsidR="00BA603A" w:rsidRPr="00C15800">
        <w:rPr>
          <w:sz w:val="22"/>
          <w:szCs w:val="22"/>
        </w:rPr>
        <w:t xml:space="preserve">relevant </w:t>
      </w:r>
      <w:r w:rsidRPr="00C15800">
        <w:rPr>
          <w:sz w:val="22"/>
          <w:szCs w:val="22"/>
        </w:rPr>
        <w:t xml:space="preserve">qualifications and experience in </w:t>
      </w:r>
      <w:r w:rsidR="00C15800" w:rsidRPr="00C15800">
        <w:rPr>
          <w:sz w:val="22"/>
          <w:szCs w:val="22"/>
        </w:rPr>
        <w:t>implementing Association Management System</w:t>
      </w:r>
      <w:r w:rsidR="000F310B">
        <w:rPr>
          <w:sz w:val="22"/>
          <w:szCs w:val="22"/>
        </w:rPr>
        <w:t>s</w:t>
      </w:r>
      <w:r w:rsidR="00C15800" w:rsidRPr="00C15800">
        <w:rPr>
          <w:sz w:val="22"/>
          <w:szCs w:val="22"/>
        </w:rPr>
        <w:t xml:space="preserve"> for</w:t>
      </w:r>
      <w:r w:rsidR="001210A4">
        <w:rPr>
          <w:sz w:val="22"/>
          <w:szCs w:val="22"/>
        </w:rPr>
        <w:t xml:space="preserve"> Government-focused, membership</w:t>
      </w:r>
      <w:r w:rsidR="00C15800" w:rsidRPr="00C15800">
        <w:rPr>
          <w:sz w:val="22"/>
          <w:szCs w:val="22"/>
        </w:rPr>
        <w:t xml:space="preserve"> Non-profit Organizations.</w:t>
      </w:r>
    </w:p>
    <w:p w14:paraId="7F2FF594" w14:textId="45BC3D31" w:rsidR="00C15800" w:rsidRDefault="001210A4" w:rsidP="00FF1233">
      <w:pPr>
        <w:pStyle w:val="ListParagraph"/>
        <w:numPr>
          <w:ilvl w:val="0"/>
          <w:numId w:val="4"/>
        </w:numPr>
        <w:rPr>
          <w:sz w:val="22"/>
          <w:szCs w:val="22"/>
        </w:rPr>
      </w:pPr>
      <w:r>
        <w:rPr>
          <w:sz w:val="22"/>
          <w:szCs w:val="22"/>
        </w:rPr>
        <w:t>Bios or resumes</w:t>
      </w:r>
      <w:r w:rsidR="00FF1233" w:rsidRPr="00C15800">
        <w:rPr>
          <w:sz w:val="22"/>
          <w:szCs w:val="22"/>
        </w:rPr>
        <w:t xml:space="preserve"> of key personnel</w:t>
      </w:r>
      <w:r w:rsidR="003E6840">
        <w:rPr>
          <w:sz w:val="22"/>
          <w:szCs w:val="22"/>
        </w:rPr>
        <w:t xml:space="preserve"> who will be involved in the project.</w:t>
      </w:r>
    </w:p>
    <w:p w14:paraId="16265B6C" w14:textId="7990AEC1" w:rsidR="00C15800" w:rsidRPr="003474F3" w:rsidRDefault="00FF1233" w:rsidP="001210A4">
      <w:pPr>
        <w:pStyle w:val="ListParagraph"/>
        <w:numPr>
          <w:ilvl w:val="0"/>
          <w:numId w:val="4"/>
        </w:numPr>
        <w:rPr>
          <w:sz w:val="22"/>
          <w:szCs w:val="22"/>
        </w:rPr>
      </w:pPr>
      <w:r w:rsidRPr="003474F3">
        <w:rPr>
          <w:sz w:val="22"/>
          <w:szCs w:val="22"/>
        </w:rPr>
        <w:t>Describe the</w:t>
      </w:r>
      <w:r w:rsidR="001210A4" w:rsidRPr="003474F3">
        <w:rPr>
          <w:sz w:val="22"/>
          <w:szCs w:val="22"/>
        </w:rPr>
        <w:t xml:space="preserve"> process </w:t>
      </w:r>
      <w:r w:rsidR="003474F3">
        <w:rPr>
          <w:sz w:val="22"/>
          <w:szCs w:val="22"/>
        </w:rPr>
        <w:t>of</w:t>
      </w:r>
      <w:r w:rsidR="001210A4" w:rsidRPr="003474F3">
        <w:rPr>
          <w:sz w:val="22"/>
          <w:szCs w:val="22"/>
        </w:rPr>
        <w:t xml:space="preserve"> how you will review our existing setup and provide solutions for </w:t>
      </w:r>
      <w:r w:rsidR="003608F9" w:rsidRPr="003474F3">
        <w:rPr>
          <w:sz w:val="22"/>
          <w:szCs w:val="22"/>
        </w:rPr>
        <w:t xml:space="preserve">integration with, or </w:t>
      </w:r>
      <w:r w:rsidR="001210A4" w:rsidRPr="003474F3">
        <w:rPr>
          <w:sz w:val="22"/>
          <w:szCs w:val="22"/>
        </w:rPr>
        <w:t>replacement of current software.</w:t>
      </w:r>
      <w:r w:rsidR="0010265A" w:rsidRPr="003474F3">
        <w:rPr>
          <w:sz w:val="22"/>
          <w:szCs w:val="22"/>
        </w:rPr>
        <w:t xml:space="preserve"> A list of software we currently use can be found here (</w:t>
      </w:r>
      <w:r w:rsidR="0010265A" w:rsidRPr="003474F3">
        <w:rPr>
          <w:i/>
          <w:iCs/>
          <w:sz w:val="22"/>
          <w:szCs w:val="22"/>
        </w:rPr>
        <w:t>this list is not extensive</w:t>
      </w:r>
      <w:r w:rsidR="0010265A" w:rsidRPr="003474F3">
        <w:rPr>
          <w:sz w:val="22"/>
          <w:szCs w:val="22"/>
        </w:rPr>
        <w:t>):</w:t>
      </w:r>
    </w:p>
    <w:p w14:paraId="2ED5C836" w14:textId="570110D4" w:rsidR="0010265A" w:rsidRPr="003474F3" w:rsidRDefault="0010265A" w:rsidP="0010265A">
      <w:pPr>
        <w:pStyle w:val="ListParagraph"/>
        <w:numPr>
          <w:ilvl w:val="1"/>
          <w:numId w:val="4"/>
        </w:numPr>
        <w:rPr>
          <w:sz w:val="22"/>
          <w:szCs w:val="22"/>
        </w:rPr>
      </w:pPr>
      <w:r w:rsidRPr="003474F3">
        <w:rPr>
          <w:sz w:val="22"/>
          <w:szCs w:val="22"/>
        </w:rPr>
        <w:t>Microsoft 365</w:t>
      </w:r>
      <w:r w:rsidR="003F1345" w:rsidRPr="003474F3">
        <w:rPr>
          <w:sz w:val="22"/>
          <w:szCs w:val="22"/>
        </w:rPr>
        <w:t xml:space="preserve"> and Exchange</w:t>
      </w:r>
    </w:p>
    <w:p w14:paraId="2A206911" w14:textId="4639C545" w:rsidR="00B70536" w:rsidRPr="003474F3" w:rsidRDefault="0010265A" w:rsidP="00B70536">
      <w:pPr>
        <w:pStyle w:val="ListParagraph"/>
        <w:numPr>
          <w:ilvl w:val="1"/>
          <w:numId w:val="4"/>
        </w:numPr>
        <w:rPr>
          <w:sz w:val="22"/>
          <w:szCs w:val="22"/>
        </w:rPr>
      </w:pPr>
      <w:r w:rsidRPr="003474F3">
        <w:rPr>
          <w:sz w:val="22"/>
          <w:szCs w:val="22"/>
        </w:rPr>
        <w:t>MailChimp</w:t>
      </w:r>
    </w:p>
    <w:p w14:paraId="3151C760" w14:textId="143CFD80" w:rsidR="00343419" w:rsidRPr="003474F3" w:rsidRDefault="003474F3" w:rsidP="00B70536">
      <w:pPr>
        <w:pStyle w:val="ListParagraph"/>
        <w:numPr>
          <w:ilvl w:val="1"/>
          <w:numId w:val="4"/>
        </w:numPr>
        <w:rPr>
          <w:sz w:val="22"/>
          <w:szCs w:val="22"/>
        </w:rPr>
      </w:pPr>
      <w:r>
        <w:rPr>
          <w:sz w:val="22"/>
          <w:szCs w:val="22"/>
        </w:rPr>
        <w:t>WordPress</w:t>
      </w:r>
    </w:p>
    <w:p w14:paraId="54100231" w14:textId="45E360C3" w:rsidR="00343419" w:rsidRPr="003474F3" w:rsidRDefault="00343419" w:rsidP="00B70536">
      <w:pPr>
        <w:pStyle w:val="ListParagraph"/>
        <w:numPr>
          <w:ilvl w:val="1"/>
          <w:numId w:val="4"/>
        </w:numPr>
        <w:rPr>
          <w:sz w:val="22"/>
          <w:szCs w:val="22"/>
        </w:rPr>
      </w:pPr>
      <w:r w:rsidRPr="003474F3">
        <w:rPr>
          <w:sz w:val="22"/>
          <w:szCs w:val="22"/>
        </w:rPr>
        <w:t>LearnDash</w:t>
      </w:r>
      <w:r w:rsidR="003474F3" w:rsidRPr="003474F3">
        <w:rPr>
          <w:sz w:val="22"/>
          <w:szCs w:val="22"/>
        </w:rPr>
        <w:t xml:space="preserve"> (LMS </w:t>
      </w:r>
      <w:r w:rsidR="003474F3">
        <w:rPr>
          <w:sz w:val="22"/>
          <w:szCs w:val="22"/>
        </w:rPr>
        <w:t>WordPress</w:t>
      </w:r>
      <w:r w:rsidR="003474F3" w:rsidRPr="003474F3">
        <w:rPr>
          <w:sz w:val="22"/>
          <w:szCs w:val="22"/>
        </w:rPr>
        <w:t xml:space="preserve"> Plugin)</w:t>
      </w:r>
    </w:p>
    <w:p w14:paraId="2DE15305" w14:textId="4FDD45D0" w:rsidR="0010265A" w:rsidRPr="003474F3" w:rsidRDefault="0010265A" w:rsidP="00B70536">
      <w:pPr>
        <w:pStyle w:val="ListParagraph"/>
        <w:numPr>
          <w:ilvl w:val="1"/>
          <w:numId w:val="4"/>
        </w:numPr>
        <w:rPr>
          <w:sz w:val="22"/>
          <w:szCs w:val="22"/>
        </w:rPr>
      </w:pPr>
      <w:r w:rsidRPr="003474F3">
        <w:rPr>
          <w:sz w:val="22"/>
          <w:szCs w:val="22"/>
        </w:rPr>
        <w:t>Aventri</w:t>
      </w:r>
    </w:p>
    <w:p w14:paraId="76CC1978" w14:textId="2EBA902C" w:rsidR="00343419" w:rsidRPr="003474F3" w:rsidRDefault="00343419" w:rsidP="00B70536">
      <w:pPr>
        <w:pStyle w:val="ListParagraph"/>
        <w:numPr>
          <w:ilvl w:val="1"/>
          <w:numId w:val="4"/>
        </w:numPr>
        <w:rPr>
          <w:sz w:val="22"/>
          <w:szCs w:val="22"/>
        </w:rPr>
      </w:pPr>
      <w:r w:rsidRPr="003474F3">
        <w:rPr>
          <w:sz w:val="22"/>
          <w:szCs w:val="22"/>
        </w:rPr>
        <w:t>Whova</w:t>
      </w:r>
    </w:p>
    <w:p w14:paraId="2D220E2B" w14:textId="6B2B24F5" w:rsidR="0010265A" w:rsidRPr="003474F3" w:rsidRDefault="00E130A5" w:rsidP="00B70536">
      <w:pPr>
        <w:pStyle w:val="ListParagraph"/>
        <w:numPr>
          <w:ilvl w:val="1"/>
          <w:numId w:val="4"/>
        </w:numPr>
        <w:rPr>
          <w:sz w:val="22"/>
          <w:szCs w:val="22"/>
        </w:rPr>
      </w:pPr>
      <w:r w:rsidRPr="003474F3">
        <w:rPr>
          <w:sz w:val="22"/>
          <w:szCs w:val="22"/>
        </w:rPr>
        <w:t>Abila MIP Fund Accounting</w:t>
      </w:r>
    </w:p>
    <w:p w14:paraId="70610747" w14:textId="4EB7D062" w:rsidR="003F1345" w:rsidRPr="003474F3" w:rsidRDefault="003F1345" w:rsidP="003474F3">
      <w:pPr>
        <w:pStyle w:val="ListParagraph"/>
        <w:numPr>
          <w:ilvl w:val="1"/>
          <w:numId w:val="4"/>
        </w:numPr>
        <w:rPr>
          <w:sz w:val="22"/>
          <w:szCs w:val="22"/>
        </w:rPr>
      </w:pPr>
      <w:r w:rsidRPr="003474F3">
        <w:rPr>
          <w:sz w:val="22"/>
          <w:szCs w:val="22"/>
        </w:rPr>
        <w:t>JotForm</w:t>
      </w:r>
    </w:p>
    <w:p w14:paraId="159859AE" w14:textId="53E0376B" w:rsidR="00C15800" w:rsidRPr="0010265A" w:rsidRDefault="00FF1233" w:rsidP="00FF1233">
      <w:pPr>
        <w:pStyle w:val="ListParagraph"/>
        <w:numPr>
          <w:ilvl w:val="0"/>
          <w:numId w:val="4"/>
        </w:numPr>
        <w:rPr>
          <w:sz w:val="22"/>
          <w:szCs w:val="22"/>
        </w:rPr>
      </w:pPr>
      <w:r w:rsidRPr="0010265A">
        <w:rPr>
          <w:sz w:val="22"/>
          <w:szCs w:val="22"/>
        </w:rPr>
        <w:t>Provide details on how you</w:t>
      </w:r>
      <w:r w:rsidR="001210A4" w:rsidRPr="0010265A">
        <w:rPr>
          <w:sz w:val="22"/>
          <w:szCs w:val="22"/>
        </w:rPr>
        <w:t>r software addresses each element in our project goals and scope of work.</w:t>
      </w:r>
    </w:p>
    <w:p w14:paraId="0FCDD292" w14:textId="25000717" w:rsidR="00C15800" w:rsidRDefault="00FF1233" w:rsidP="00FF1233">
      <w:pPr>
        <w:pStyle w:val="ListParagraph"/>
        <w:numPr>
          <w:ilvl w:val="0"/>
          <w:numId w:val="4"/>
        </w:numPr>
        <w:rPr>
          <w:sz w:val="22"/>
          <w:szCs w:val="22"/>
        </w:rPr>
      </w:pPr>
      <w:r w:rsidRPr="00C15800">
        <w:rPr>
          <w:sz w:val="22"/>
          <w:szCs w:val="22"/>
        </w:rPr>
        <w:t>Provide any other information you believe is relevant to this project</w:t>
      </w:r>
      <w:r w:rsidR="001210A4">
        <w:rPr>
          <w:sz w:val="22"/>
          <w:szCs w:val="22"/>
        </w:rPr>
        <w:t xml:space="preserve"> or recommendation</w:t>
      </w:r>
      <w:r w:rsidR="00AC3FCB">
        <w:rPr>
          <w:sz w:val="22"/>
          <w:szCs w:val="22"/>
        </w:rPr>
        <w:t>s for</w:t>
      </w:r>
      <w:r w:rsidR="001210A4">
        <w:rPr>
          <w:sz w:val="22"/>
          <w:szCs w:val="22"/>
        </w:rPr>
        <w:t xml:space="preserve"> other aspects of your software that may enhance our overall effectiveness and quality of membership management that we did not request in the project scope</w:t>
      </w:r>
      <w:r w:rsidRPr="00C15800">
        <w:rPr>
          <w:sz w:val="22"/>
          <w:szCs w:val="22"/>
        </w:rPr>
        <w:t>.</w:t>
      </w:r>
    </w:p>
    <w:p w14:paraId="67188445" w14:textId="2A962140" w:rsidR="00C15800" w:rsidRDefault="00FF1233" w:rsidP="00FF1233">
      <w:pPr>
        <w:pStyle w:val="ListParagraph"/>
        <w:numPr>
          <w:ilvl w:val="0"/>
          <w:numId w:val="4"/>
        </w:numPr>
        <w:rPr>
          <w:sz w:val="22"/>
          <w:szCs w:val="22"/>
        </w:rPr>
      </w:pPr>
      <w:r w:rsidRPr="00C15800">
        <w:rPr>
          <w:sz w:val="22"/>
          <w:szCs w:val="22"/>
        </w:rPr>
        <w:t>Provide information on any outstanding characteristics or qualifications that highlight your</w:t>
      </w:r>
      <w:r w:rsidR="000F310B">
        <w:rPr>
          <w:sz w:val="22"/>
          <w:szCs w:val="22"/>
        </w:rPr>
        <w:t xml:space="preserve"> </w:t>
      </w:r>
      <w:r w:rsidRPr="00C15800">
        <w:rPr>
          <w:sz w:val="22"/>
          <w:szCs w:val="22"/>
        </w:rPr>
        <w:t>abilities</w:t>
      </w:r>
      <w:r w:rsidR="001210A4">
        <w:rPr>
          <w:sz w:val="22"/>
          <w:szCs w:val="22"/>
        </w:rPr>
        <w:t xml:space="preserve"> to uniquely address the type and size of our organization. </w:t>
      </w:r>
    </w:p>
    <w:p w14:paraId="0950D496" w14:textId="06A42138" w:rsidR="00074468" w:rsidRDefault="00FF1233" w:rsidP="00FF1233">
      <w:pPr>
        <w:pStyle w:val="ListParagraph"/>
        <w:numPr>
          <w:ilvl w:val="0"/>
          <w:numId w:val="4"/>
        </w:numPr>
        <w:rPr>
          <w:sz w:val="22"/>
          <w:szCs w:val="22"/>
        </w:rPr>
      </w:pPr>
      <w:r w:rsidRPr="00C15800">
        <w:rPr>
          <w:sz w:val="22"/>
          <w:szCs w:val="22"/>
        </w:rPr>
        <w:t xml:space="preserve">Provide a list of at least three (3) projects </w:t>
      </w:r>
      <w:r w:rsidR="00FC7D7D">
        <w:rPr>
          <w:sz w:val="22"/>
          <w:szCs w:val="22"/>
        </w:rPr>
        <w:t>demonstrating</w:t>
      </w:r>
      <w:r w:rsidRPr="00C15800">
        <w:rPr>
          <w:sz w:val="22"/>
          <w:szCs w:val="22"/>
        </w:rPr>
        <w:t xml:space="preserve"> your experience </w:t>
      </w:r>
      <w:r w:rsidR="003E6840">
        <w:rPr>
          <w:sz w:val="22"/>
          <w:szCs w:val="22"/>
        </w:rPr>
        <w:t xml:space="preserve">implementing </w:t>
      </w:r>
      <w:r w:rsidR="00074468">
        <w:rPr>
          <w:sz w:val="22"/>
          <w:szCs w:val="22"/>
        </w:rPr>
        <w:t xml:space="preserve">an </w:t>
      </w:r>
      <w:r w:rsidR="003E6840">
        <w:rPr>
          <w:sz w:val="22"/>
          <w:szCs w:val="22"/>
        </w:rPr>
        <w:t>Association Management System</w:t>
      </w:r>
      <w:r w:rsidR="00074468">
        <w:rPr>
          <w:sz w:val="22"/>
          <w:szCs w:val="22"/>
        </w:rPr>
        <w:t xml:space="preserve"> similar to the scope</w:t>
      </w:r>
      <w:r w:rsidRPr="00C15800">
        <w:rPr>
          <w:sz w:val="22"/>
          <w:szCs w:val="22"/>
        </w:rPr>
        <w:t xml:space="preserve"> as described in Section 2 of this RFP.</w:t>
      </w:r>
      <w:r w:rsidR="006162A1">
        <w:rPr>
          <w:sz w:val="22"/>
          <w:szCs w:val="22"/>
        </w:rPr>
        <w:t xml:space="preserve"> </w:t>
      </w:r>
    </w:p>
    <w:p w14:paraId="152754BC" w14:textId="4A9A5877" w:rsidR="00C15800" w:rsidRDefault="00074468" w:rsidP="00074468">
      <w:pPr>
        <w:pStyle w:val="ListParagraph"/>
        <w:rPr>
          <w:sz w:val="22"/>
          <w:szCs w:val="22"/>
        </w:rPr>
      </w:pPr>
      <w:r>
        <w:rPr>
          <w:sz w:val="22"/>
          <w:szCs w:val="22"/>
        </w:rPr>
        <w:t>In addition to the list, provide the</w:t>
      </w:r>
      <w:r w:rsidR="00FF1233" w:rsidRPr="00C15800">
        <w:rPr>
          <w:sz w:val="22"/>
          <w:szCs w:val="22"/>
        </w:rPr>
        <w:t xml:space="preserve"> following informatio</w:t>
      </w:r>
      <w:r>
        <w:rPr>
          <w:sz w:val="22"/>
          <w:szCs w:val="22"/>
        </w:rPr>
        <w:t>n for each project</w:t>
      </w:r>
      <w:r w:rsidR="00FF1233" w:rsidRPr="00C15800">
        <w:rPr>
          <w:sz w:val="22"/>
          <w:szCs w:val="22"/>
        </w:rPr>
        <w:t>:</w:t>
      </w:r>
    </w:p>
    <w:p w14:paraId="0DB6D937" w14:textId="62C42197" w:rsidR="00C15800" w:rsidRDefault="00FF1233" w:rsidP="00FF1233">
      <w:pPr>
        <w:pStyle w:val="ListParagraph"/>
        <w:numPr>
          <w:ilvl w:val="1"/>
          <w:numId w:val="4"/>
        </w:numPr>
        <w:rPr>
          <w:sz w:val="22"/>
          <w:szCs w:val="22"/>
        </w:rPr>
      </w:pPr>
      <w:r w:rsidRPr="00C15800">
        <w:rPr>
          <w:sz w:val="22"/>
          <w:szCs w:val="22"/>
        </w:rPr>
        <w:t>Description of the project scope.</w:t>
      </w:r>
      <w:r w:rsidR="00074468" w:rsidRPr="00074468">
        <w:rPr>
          <w:sz w:val="22"/>
          <w:szCs w:val="22"/>
        </w:rPr>
        <w:t xml:space="preserve"> </w:t>
      </w:r>
      <w:r w:rsidR="00074468">
        <w:rPr>
          <w:sz w:val="22"/>
          <w:szCs w:val="22"/>
        </w:rPr>
        <w:t>Highlight the areas of significant impact and efficiencies realized by each project based on the abilities of your software.</w:t>
      </w:r>
      <w:r w:rsidR="00AC3FCB">
        <w:rPr>
          <w:sz w:val="22"/>
          <w:szCs w:val="22"/>
        </w:rPr>
        <w:t xml:space="preserve"> Include project size. </w:t>
      </w:r>
    </w:p>
    <w:p w14:paraId="7186F92B" w14:textId="3FE5C683" w:rsidR="00C15800" w:rsidRDefault="00FF1233" w:rsidP="00FF1233">
      <w:pPr>
        <w:pStyle w:val="ListParagraph"/>
        <w:numPr>
          <w:ilvl w:val="1"/>
          <w:numId w:val="4"/>
        </w:numPr>
        <w:rPr>
          <w:sz w:val="22"/>
          <w:szCs w:val="22"/>
        </w:rPr>
      </w:pPr>
      <w:r w:rsidRPr="00C15800">
        <w:rPr>
          <w:sz w:val="22"/>
          <w:szCs w:val="22"/>
        </w:rPr>
        <w:t>Contacts/reference</w:t>
      </w:r>
      <w:r w:rsidR="00FC7D7D">
        <w:rPr>
          <w:sz w:val="22"/>
          <w:szCs w:val="22"/>
        </w:rPr>
        <w:t>s</w:t>
      </w:r>
      <w:r w:rsidRPr="00C15800">
        <w:rPr>
          <w:sz w:val="22"/>
          <w:szCs w:val="22"/>
        </w:rPr>
        <w:t xml:space="preserve"> for the project</w:t>
      </w:r>
      <w:r w:rsidR="00BD36F0" w:rsidRPr="00C15800">
        <w:rPr>
          <w:sz w:val="22"/>
          <w:szCs w:val="22"/>
        </w:rPr>
        <w:t>, including n</w:t>
      </w:r>
      <w:r w:rsidRPr="00C15800">
        <w:rPr>
          <w:sz w:val="22"/>
          <w:szCs w:val="22"/>
        </w:rPr>
        <w:t>ame, organization, address, phone</w:t>
      </w:r>
      <w:r w:rsidR="000F310B">
        <w:rPr>
          <w:sz w:val="22"/>
          <w:szCs w:val="22"/>
        </w:rPr>
        <w:t xml:space="preserve"> </w:t>
      </w:r>
      <w:r w:rsidRPr="00C15800">
        <w:rPr>
          <w:sz w:val="22"/>
          <w:szCs w:val="22"/>
        </w:rPr>
        <w:t>number</w:t>
      </w:r>
      <w:r w:rsidR="00FC7D7D">
        <w:rPr>
          <w:sz w:val="22"/>
          <w:szCs w:val="22"/>
        </w:rPr>
        <w:t>,</w:t>
      </w:r>
      <w:r w:rsidRPr="00C15800">
        <w:rPr>
          <w:sz w:val="22"/>
          <w:szCs w:val="22"/>
        </w:rPr>
        <w:t xml:space="preserve"> and email address.</w:t>
      </w:r>
    </w:p>
    <w:p w14:paraId="38D54691" w14:textId="6D01FDE0" w:rsidR="00C15800" w:rsidRDefault="00FF1233" w:rsidP="00FF1233">
      <w:pPr>
        <w:pStyle w:val="ListParagraph"/>
        <w:numPr>
          <w:ilvl w:val="1"/>
          <w:numId w:val="4"/>
        </w:numPr>
        <w:rPr>
          <w:sz w:val="22"/>
          <w:szCs w:val="22"/>
        </w:rPr>
      </w:pPr>
      <w:r w:rsidRPr="00C15800">
        <w:rPr>
          <w:sz w:val="22"/>
          <w:szCs w:val="22"/>
        </w:rPr>
        <w:t xml:space="preserve">Provide a statement of the project’s relevance to </w:t>
      </w:r>
      <w:r w:rsidR="00FC7D7D">
        <w:rPr>
          <w:sz w:val="22"/>
          <w:szCs w:val="22"/>
        </w:rPr>
        <w:t xml:space="preserve">the </w:t>
      </w:r>
      <w:r w:rsidRPr="00C15800">
        <w:rPr>
          <w:sz w:val="22"/>
          <w:szCs w:val="22"/>
        </w:rPr>
        <w:t>goals and scope of services</w:t>
      </w:r>
      <w:r w:rsidR="00FC7D7D">
        <w:rPr>
          <w:sz w:val="22"/>
          <w:szCs w:val="22"/>
        </w:rPr>
        <w:t xml:space="preserve"> </w:t>
      </w:r>
      <w:r w:rsidRPr="00C15800">
        <w:rPr>
          <w:sz w:val="22"/>
          <w:szCs w:val="22"/>
        </w:rPr>
        <w:t>requested in this RFP.</w:t>
      </w:r>
    </w:p>
    <w:p w14:paraId="5721C648" w14:textId="402EA443" w:rsidR="00074468" w:rsidRDefault="00074468" w:rsidP="00FF1233">
      <w:pPr>
        <w:pStyle w:val="ListParagraph"/>
        <w:numPr>
          <w:ilvl w:val="0"/>
          <w:numId w:val="4"/>
        </w:numPr>
        <w:rPr>
          <w:sz w:val="22"/>
          <w:szCs w:val="22"/>
        </w:rPr>
      </w:pPr>
      <w:r>
        <w:rPr>
          <w:sz w:val="22"/>
          <w:szCs w:val="22"/>
        </w:rPr>
        <w:t>Outline the recommended staff training process of the software and other tools available for ongoing training of the program.</w:t>
      </w:r>
    </w:p>
    <w:p w14:paraId="58606226" w14:textId="5C8CEB71" w:rsidR="00074468" w:rsidRDefault="00074468" w:rsidP="00FF1233">
      <w:pPr>
        <w:pStyle w:val="ListParagraph"/>
        <w:numPr>
          <w:ilvl w:val="0"/>
          <w:numId w:val="4"/>
        </w:numPr>
        <w:rPr>
          <w:sz w:val="22"/>
          <w:szCs w:val="22"/>
        </w:rPr>
      </w:pPr>
      <w:r>
        <w:rPr>
          <w:sz w:val="22"/>
          <w:szCs w:val="22"/>
        </w:rPr>
        <w:t xml:space="preserve">Provide details on the ongoing tech support and maintenance of the software. </w:t>
      </w:r>
    </w:p>
    <w:p w14:paraId="64DE0F35" w14:textId="634487FC" w:rsidR="00C15800" w:rsidRDefault="00FF1233" w:rsidP="00FF1233">
      <w:pPr>
        <w:pStyle w:val="ListParagraph"/>
        <w:numPr>
          <w:ilvl w:val="0"/>
          <w:numId w:val="4"/>
        </w:numPr>
        <w:rPr>
          <w:sz w:val="22"/>
          <w:szCs w:val="22"/>
        </w:rPr>
      </w:pPr>
      <w:r w:rsidRPr="00C15800">
        <w:rPr>
          <w:sz w:val="22"/>
          <w:szCs w:val="22"/>
        </w:rPr>
        <w:t>Additional information and backup detail should be included as appropriate with your proposal.</w:t>
      </w:r>
    </w:p>
    <w:p w14:paraId="045D41C4" w14:textId="4F64528B" w:rsidR="00C15800" w:rsidRDefault="00FF1233" w:rsidP="00FF1233">
      <w:pPr>
        <w:pStyle w:val="ListParagraph"/>
        <w:numPr>
          <w:ilvl w:val="0"/>
          <w:numId w:val="4"/>
        </w:numPr>
        <w:rPr>
          <w:sz w:val="22"/>
          <w:szCs w:val="22"/>
        </w:rPr>
      </w:pPr>
      <w:r w:rsidRPr="00C15800">
        <w:rPr>
          <w:sz w:val="22"/>
          <w:szCs w:val="22"/>
        </w:rPr>
        <w:t xml:space="preserve">Proposed schedule for project </w:t>
      </w:r>
      <w:r w:rsidR="001210A4">
        <w:rPr>
          <w:sz w:val="22"/>
          <w:szCs w:val="22"/>
        </w:rPr>
        <w:t>activities from point of contracting through completion</w:t>
      </w:r>
      <w:r w:rsidRPr="00C15800">
        <w:rPr>
          <w:sz w:val="22"/>
          <w:szCs w:val="22"/>
        </w:rPr>
        <w:t>.</w:t>
      </w:r>
    </w:p>
    <w:p w14:paraId="79D249B8" w14:textId="035EB4A3" w:rsidR="00FF1233" w:rsidRPr="00C15800" w:rsidRDefault="00FF1233" w:rsidP="00FF1233">
      <w:pPr>
        <w:pStyle w:val="ListParagraph"/>
        <w:numPr>
          <w:ilvl w:val="0"/>
          <w:numId w:val="4"/>
        </w:numPr>
        <w:rPr>
          <w:sz w:val="22"/>
          <w:szCs w:val="22"/>
        </w:rPr>
      </w:pPr>
      <w:r w:rsidRPr="00C15800">
        <w:rPr>
          <w:sz w:val="22"/>
          <w:szCs w:val="22"/>
        </w:rPr>
        <w:lastRenderedPageBreak/>
        <w:t>Detailed fee proposal</w:t>
      </w:r>
      <w:r w:rsidR="00BE2731" w:rsidRPr="00C15800">
        <w:rPr>
          <w:sz w:val="22"/>
          <w:szCs w:val="22"/>
        </w:rPr>
        <w:t xml:space="preserve"> to include specific line items and the related cost</w:t>
      </w:r>
      <w:r w:rsidRPr="00C15800">
        <w:rPr>
          <w:sz w:val="22"/>
          <w:szCs w:val="22"/>
        </w:rPr>
        <w:t>.</w:t>
      </w:r>
      <w:r w:rsidR="00074468">
        <w:rPr>
          <w:sz w:val="22"/>
          <w:szCs w:val="22"/>
        </w:rPr>
        <w:t xml:space="preserve"> Include detail on what the core software includes and costs, with clarification on what add-ons are needed and the associated costs of each. Differentiate between setup costs and ongoing support, licensing, or subscription costs.</w:t>
      </w:r>
    </w:p>
    <w:p w14:paraId="13630A43" w14:textId="77777777" w:rsidR="00FF1233" w:rsidRPr="00FF1233" w:rsidRDefault="00FF1233" w:rsidP="00FF1233">
      <w:pPr>
        <w:rPr>
          <w:sz w:val="22"/>
          <w:szCs w:val="22"/>
        </w:rPr>
      </w:pPr>
    </w:p>
    <w:p w14:paraId="598D6DE7" w14:textId="5E58005A" w:rsidR="00FF1233" w:rsidRPr="00FF1233" w:rsidRDefault="00FF1233" w:rsidP="00FF1233">
      <w:pPr>
        <w:rPr>
          <w:sz w:val="22"/>
          <w:szCs w:val="22"/>
        </w:rPr>
      </w:pPr>
      <w:r w:rsidRPr="00FF1233">
        <w:rPr>
          <w:sz w:val="22"/>
          <w:szCs w:val="22"/>
        </w:rPr>
        <w:t>A table of contents with corresponding tabs should be included to identify each section.</w:t>
      </w:r>
      <w:r w:rsidR="006162A1">
        <w:rPr>
          <w:sz w:val="22"/>
          <w:szCs w:val="22"/>
        </w:rPr>
        <w:t xml:space="preserve"> </w:t>
      </w:r>
      <w:r w:rsidRPr="00FF1233">
        <w:rPr>
          <w:sz w:val="22"/>
          <w:szCs w:val="22"/>
        </w:rPr>
        <w:t>WSAC reserves the right to reject any or all proposals and/or to waive technicalities and informalities at the sole discretion of WSAC.</w:t>
      </w:r>
    </w:p>
    <w:p w14:paraId="21BE0E49" w14:textId="77777777" w:rsidR="00FF1233" w:rsidRPr="00FF1233" w:rsidRDefault="00FF1233" w:rsidP="00FF1233">
      <w:pPr>
        <w:rPr>
          <w:sz w:val="22"/>
          <w:szCs w:val="22"/>
        </w:rPr>
      </w:pPr>
    </w:p>
    <w:p w14:paraId="1480DB04" w14:textId="612858F0" w:rsidR="00972531" w:rsidRDefault="00E955C2" w:rsidP="00FF1233">
      <w:pPr>
        <w:rPr>
          <w:b/>
          <w:bCs/>
          <w:sz w:val="22"/>
          <w:szCs w:val="22"/>
        </w:rPr>
      </w:pPr>
      <w:r>
        <w:rPr>
          <w:b/>
          <w:bCs/>
          <w:sz w:val="22"/>
          <w:szCs w:val="22"/>
        </w:rPr>
        <w:t>8</w:t>
      </w:r>
      <w:r w:rsidR="00FF1233" w:rsidRPr="00FF1233">
        <w:rPr>
          <w:b/>
          <w:bCs/>
          <w:sz w:val="22"/>
          <w:szCs w:val="22"/>
        </w:rPr>
        <w:t>.</w:t>
      </w:r>
      <w:r w:rsidR="00972531">
        <w:rPr>
          <w:b/>
          <w:bCs/>
          <w:sz w:val="22"/>
          <w:szCs w:val="22"/>
        </w:rPr>
        <w:t xml:space="preserve"> Budget</w:t>
      </w:r>
    </w:p>
    <w:p w14:paraId="63E8EC51" w14:textId="5C86BCD1" w:rsidR="00972531" w:rsidRDefault="00972531" w:rsidP="00FF1233">
      <w:pPr>
        <w:rPr>
          <w:sz w:val="22"/>
          <w:szCs w:val="22"/>
        </w:rPr>
      </w:pPr>
      <w:r w:rsidRPr="00972531">
        <w:rPr>
          <w:sz w:val="22"/>
          <w:szCs w:val="22"/>
        </w:rPr>
        <w:t>The budget range for this project is between $50,000 to $75,000, depending on the ability of the software to replace other current software subscriptions</w:t>
      </w:r>
      <w:r w:rsidR="00AC3FCB">
        <w:rPr>
          <w:sz w:val="22"/>
          <w:szCs w:val="22"/>
        </w:rPr>
        <w:t xml:space="preserve"> and the ability to meet the needs and timeline of our proposal</w:t>
      </w:r>
      <w:r w:rsidRPr="00972531">
        <w:rPr>
          <w:sz w:val="22"/>
          <w:szCs w:val="22"/>
        </w:rPr>
        <w:t xml:space="preserve">. </w:t>
      </w:r>
      <w:r>
        <w:rPr>
          <w:sz w:val="22"/>
          <w:szCs w:val="22"/>
        </w:rPr>
        <w:t xml:space="preserve">We are open to negotiating budget strategies that reduce the initial cost of implementation. We are not seeking financing for the project. </w:t>
      </w:r>
    </w:p>
    <w:p w14:paraId="01713EA4" w14:textId="38068840" w:rsidR="00972531" w:rsidRDefault="00972531" w:rsidP="00FF1233">
      <w:pPr>
        <w:rPr>
          <w:sz w:val="22"/>
          <w:szCs w:val="22"/>
        </w:rPr>
      </w:pPr>
    </w:p>
    <w:p w14:paraId="1336D86B" w14:textId="48E023FD" w:rsidR="00FF1233" w:rsidRPr="00FF1233" w:rsidRDefault="00972531" w:rsidP="00FF1233">
      <w:pPr>
        <w:rPr>
          <w:b/>
          <w:bCs/>
          <w:sz w:val="22"/>
          <w:szCs w:val="22"/>
        </w:rPr>
      </w:pPr>
      <w:r>
        <w:rPr>
          <w:b/>
          <w:bCs/>
          <w:sz w:val="22"/>
          <w:szCs w:val="22"/>
        </w:rPr>
        <w:t xml:space="preserve">9. </w:t>
      </w:r>
      <w:r w:rsidR="006162A1">
        <w:rPr>
          <w:b/>
          <w:bCs/>
          <w:sz w:val="22"/>
          <w:szCs w:val="22"/>
        </w:rPr>
        <w:t xml:space="preserve"> </w:t>
      </w:r>
      <w:r w:rsidR="00FF1233" w:rsidRPr="00FF1233">
        <w:rPr>
          <w:b/>
          <w:bCs/>
          <w:sz w:val="22"/>
          <w:szCs w:val="22"/>
        </w:rPr>
        <w:t>Evaluation Criteria</w:t>
      </w:r>
    </w:p>
    <w:p w14:paraId="3A1948CE" w14:textId="77777777" w:rsidR="00FF1233" w:rsidRPr="00FF1233" w:rsidRDefault="00FF1233" w:rsidP="00FF1233">
      <w:pPr>
        <w:rPr>
          <w:b/>
          <w:bCs/>
          <w:sz w:val="22"/>
          <w:szCs w:val="22"/>
        </w:rPr>
      </w:pPr>
    </w:p>
    <w:p w14:paraId="73C247E7" w14:textId="37160FF2" w:rsidR="00FF1233" w:rsidRPr="00FF1233" w:rsidRDefault="00FF1233" w:rsidP="00FF1233">
      <w:pPr>
        <w:rPr>
          <w:sz w:val="22"/>
          <w:szCs w:val="22"/>
        </w:rPr>
      </w:pPr>
      <w:r w:rsidRPr="00FF1233">
        <w:rPr>
          <w:sz w:val="22"/>
          <w:szCs w:val="22"/>
        </w:rPr>
        <w:t xml:space="preserve">The successful firm will (in no </w:t>
      </w:r>
      <w:proofErr w:type="gramStart"/>
      <w:r w:rsidRPr="00FF1233">
        <w:rPr>
          <w:sz w:val="22"/>
          <w:szCs w:val="22"/>
        </w:rPr>
        <w:t>particular order</w:t>
      </w:r>
      <w:proofErr w:type="gramEnd"/>
      <w:r w:rsidRPr="00FF1233">
        <w:rPr>
          <w:sz w:val="22"/>
          <w:szCs w:val="22"/>
        </w:rPr>
        <w:t>):</w:t>
      </w:r>
    </w:p>
    <w:p w14:paraId="7F4D50D7" w14:textId="051EE908" w:rsidR="00FF1233" w:rsidRPr="00FF1233" w:rsidRDefault="00FF1233" w:rsidP="00FF1233">
      <w:pPr>
        <w:numPr>
          <w:ilvl w:val="0"/>
          <w:numId w:val="1"/>
        </w:numPr>
        <w:spacing w:after="160" w:line="259" w:lineRule="auto"/>
        <w:contextualSpacing/>
        <w:rPr>
          <w:sz w:val="22"/>
          <w:szCs w:val="22"/>
        </w:rPr>
      </w:pPr>
      <w:r w:rsidRPr="00FF1233">
        <w:rPr>
          <w:sz w:val="22"/>
          <w:szCs w:val="22"/>
        </w:rPr>
        <w:t>Have</w:t>
      </w:r>
      <w:r w:rsidR="00972531">
        <w:rPr>
          <w:sz w:val="22"/>
          <w:szCs w:val="22"/>
        </w:rPr>
        <w:t xml:space="preserve"> a strong history of providing services with evidence of continued growth and enhancements of products</w:t>
      </w:r>
      <w:r w:rsidR="00AC3FCB">
        <w:rPr>
          <w:sz w:val="22"/>
          <w:szCs w:val="22"/>
        </w:rPr>
        <w:t xml:space="preserve"> to address consumer needs</w:t>
      </w:r>
      <w:r w:rsidRPr="00FF1233">
        <w:rPr>
          <w:sz w:val="22"/>
          <w:szCs w:val="22"/>
        </w:rPr>
        <w:t>;</w:t>
      </w:r>
    </w:p>
    <w:p w14:paraId="542345E9" w14:textId="33EEAF7B" w:rsidR="00FF1233" w:rsidRPr="00FF1233" w:rsidRDefault="00FF1233" w:rsidP="00FF1233">
      <w:pPr>
        <w:numPr>
          <w:ilvl w:val="0"/>
          <w:numId w:val="1"/>
        </w:numPr>
        <w:spacing w:after="160" w:line="259" w:lineRule="auto"/>
        <w:contextualSpacing/>
        <w:rPr>
          <w:sz w:val="22"/>
          <w:szCs w:val="22"/>
        </w:rPr>
      </w:pPr>
      <w:r w:rsidRPr="00FF1233">
        <w:rPr>
          <w:sz w:val="22"/>
          <w:szCs w:val="22"/>
        </w:rPr>
        <w:t>Possess the education, experience, knowledge, skills</w:t>
      </w:r>
      <w:r w:rsidR="00FC7D7D">
        <w:rPr>
          <w:sz w:val="22"/>
          <w:szCs w:val="22"/>
        </w:rPr>
        <w:t>,</w:t>
      </w:r>
      <w:r w:rsidRPr="00FF1233">
        <w:rPr>
          <w:sz w:val="22"/>
          <w:szCs w:val="22"/>
        </w:rPr>
        <w:t xml:space="preserve"> and qualifications necessary to complete the project goals;</w:t>
      </w:r>
    </w:p>
    <w:p w14:paraId="683DD495" w14:textId="05A08F84" w:rsidR="00FF1233" w:rsidRPr="00FF1233" w:rsidRDefault="00FF1233" w:rsidP="00FF1233">
      <w:pPr>
        <w:numPr>
          <w:ilvl w:val="0"/>
          <w:numId w:val="1"/>
        </w:numPr>
        <w:spacing w:after="160" w:line="259" w:lineRule="auto"/>
        <w:contextualSpacing/>
        <w:rPr>
          <w:sz w:val="22"/>
          <w:szCs w:val="22"/>
        </w:rPr>
      </w:pPr>
      <w:r w:rsidRPr="00FF1233">
        <w:rPr>
          <w:sz w:val="22"/>
          <w:szCs w:val="22"/>
        </w:rPr>
        <w:t xml:space="preserve">Demonstrate expertise and experience in </w:t>
      </w:r>
      <w:r w:rsidR="00675557">
        <w:rPr>
          <w:sz w:val="22"/>
          <w:szCs w:val="22"/>
        </w:rPr>
        <w:t>database development and maintenance.</w:t>
      </w:r>
    </w:p>
    <w:p w14:paraId="27114946" w14:textId="273047B8" w:rsidR="00FF1233" w:rsidRPr="00FF1233" w:rsidRDefault="00FF1233" w:rsidP="00FF1233">
      <w:pPr>
        <w:numPr>
          <w:ilvl w:val="0"/>
          <w:numId w:val="1"/>
        </w:numPr>
        <w:spacing w:after="160" w:line="259" w:lineRule="auto"/>
        <w:contextualSpacing/>
        <w:rPr>
          <w:sz w:val="22"/>
          <w:szCs w:val="22"/>
        </w:rPr>
      </w:pPr>
      <w:r w:rsidRPr="00FF1233">
        <w:rPr>
          <w:sz w:val="22"/>
          <w:szCs w:val="22"/>
        </w:rPr>
        <w:t xml:space="preserve">Demonstrate </w:t>
      </w:r>
      <w:r w:rsidR="00FC7D7D">
        <w:rPr>
          <w:sz w:val="22"/>
          <w:szCs w:val="22"/>
        </w:rPr>
        <w:t>knowledge</w:t>
      </w:r>
      <w:r w:rsidRPr="00FF1233">
        <w:rPr>
          <w:sz w:val="22"/>
          <w:szCs w:val="22"/>
        </w:rPr>
        <w:t xml:space="preserve"> and experience in</w:t>
      </w:r>
      <w:r w:rsidR="00675557">
        <w:rPr>
          <w:sz w:val="22"/>
          <w:szCs w:val="22"/>
        </w:rPr>
        <w:t xml:space="preserve"> project management.</w:t>
      </w:r>
    </w:p>
    <w:p w14:paraId="5D34C08B" w14:textId="56D5B86C" w:rsidR="00FF1233" w:rsidRPr="00FF1233" w:rsidRDefault="00FF1233" w:rsidP="00FF1233">
      <w:pPr>
        <w:numPr>
          <w:ilvl w:val="0"/>
          <w:numId w:val="1"/>
        </w:numPr>
        <w:spacing w:after="160" w:line="259" w:lineRule="auto"/>
        <w:contextualSpacing/>
        <w:rPr>
          <w:sz w:val="22"/>
          <w:szCs w:val="22"/>
        </w:rPr>
      </w:pPr>
      <w:r w:rsidRPr="00FF1233">
        <w:rPr>
          <w:sz w:val="22"/>
          <w:szCs w:val="22"/>
        </w:rPr>
        <w:t xml:space="preserve">Demonstrate expertise and </w:t>
      </w:r>
      <w:r w:rsidRPr="003C5B07">
        <w:rPr>
          <w:sz w:val="22"/>
          <w:szCs w:val="22"/>
        </w:rPr>
        <w:t xml:space="preserve">experience in </w:t>
      </w:r>
      <w:r w:rsidR="00675557" w:rsidRPr="003C5B07">
        <w:rPr>
          <w:sz w:val="22"/>
          <w:szCs w:val="22"/>
        </w:rPr>
        <w:t>API coding and other “</w:t>
      </w:r>
      <w:r w:rsidR="00FC7D7D" w:rsidRPr="003C5B07">
        <w:rPr>
          <w:sz w:val="22"/>
          <w:szCs w:val="22"/>
        </w:rPr>
        <w:t>webhooks</w:t>
      </w:r>
      <w:r w:rsidR="00675557" w:rsidRPr="003C5B07">
        <w:rPr>
          <w:sz w:val="22"/>
          <w:szCs w:val="22"/>
        </w:rPr>
        <w:t>.”</w:t>
      </w:r>
    </w:p>
    <w:p w14:paraId="4BCB8497" w14:textId="40F01DC1" w:rsidR="00FF1233" w:rsidRDefault="00FF1233" w:rsidP="00FF1233">
      <w:pPr>
        <w:numPr>
          <w:ilvl w:val="0"/>
          <w:numId w:val="1"/>
        </w:numPr>
        <w:spacing w:after="160" w:line="259" w:lineRule="auto"/>
        <w:contextualSpacing/>
        <w:rPr>
          <w:sz w:val="22"/>
          <w:szCs w:val="22"/>
        </w:rPr>
      </w:pPr>
      <w:r w:rsidRPr="00FF1233">
        <w:rPr>
          <w:sz w:val="22"/>
          <w:szCs w:val="22"/>
        </w:rPr>
        <w:t>Possess the ability to work productively with a diverse group of stakeholders;</w:t>
      </w:r>
    </w:p>
    <w:p w14:paraId="56B25193" w14:textId="698D1100" w:rsidR="00675557" w:rsidRPr="00FF1233" w:rsidRDefault="00675557" w:rsidP="00FF1233">
      <w:pPr>
        <w:numPr>
          <w:ilvl w:val="0"/>
          <w:numId w:val="1"/>
        </w:numPr>
        <w:spacing w:after="160" w:line="259" w:lineRule="auto"/>
        <w:contextualSpacing/>
        <w:rPr>
          <w:sz w:val="22"/>
          <w:szCs w:val="22"/>
        </w:rPr>
      </w:pPr>
      <w:r>
        <w:rPr>
          <w:sz w:val="22"/>
          <w:szCs w:val="22"/>
        </w:rPr>
        <w:t xml:space="preserve">Possess the ability to </w:t>
      </w:r>
      <w:r w:rsidRPr="003C5B07">
        <w:rPr>
          <w:sz w:val="22"/>
          <w:szCs w:val="22"/>
        </w:rPr>
        <w:t>train WSAC staff on the in-depth use of the AMS.</w:t>
      </w:r>
    </w:p>
    <w:p w14:paraId="38520CB0" w14:textId="4A8B7AB7" w:rsidR="00253E68" w:rsidRPr="00253E68" w:rsidRDefault="00FF1233" w:rsidP="00253E68">
      <w:pPr>
        <w:numPr>
          <w:ilvl w:val="0"/>
          <w:numId w:val="1"/>
        </w:numPr>
        <w:spacing w:after="160" w:line="259" w:lineRule="auto"/>
        <w:contextualSpacing/>
        <w:rPr>
          <w:sz w:val="22"/>
          <w:szCs w:val="22"/>
        </w:rPr>
      </w:pPr>
      <w:r w:rsidRPr="00FF1233">
        <w:rPr>
          <w:sz w:val="22"/>
          <w:szCs w:val="22"/>
        </w:rPr>
        <w:t>Provide a competitive cost of services.</w:t>
      </w:r>
    </w:p>
    <w:p w14:paraId="78DE85EC" w14:textId="77777777" w:rsidR="00FF1233" w:rsidRPr="00FF1233" w:rsidRDefault="00FF1233" w:rsidP="00FF1233">
      <w:pPr>
        <w:rPr>
          <w:b/>
          <w:bCs/>
          <w:sz w:val="22"/>
          <w:szCs w:val="22"/>
        </w:rPr>
      </w:pPr>
    </w:p>
    <w:p w14:paraId="14B7FA30" w14:textId="4E0FA7C5" w:rsidR="00253E68" w:rsidRDefault="00972531" w:rsidP="00FF1233">
      <w:pPr>
        <w:rPr>
          <w:b/>
          <w:bCs/>
          <w:sz w:val="22"/>
          <w:szCs w:val="22"/>
        </w:rPr>
      </w:pPr>
      <w:r>
        <w:rPr>
          <w:b/>
          <w:bCs/>
          <w:sz w:val="22"/>
          <w:szCs w:val="22"/>
        </w:rPr>
        <w:t>10</w:t>
      </w:r>
      <w:r w:rsidR="00253E68">
        <w:rPr>
          <w:b/>
          <w:bCs/>
          <w:sz w:val="22"/>
          <w:szCs w:val="22"/>
        </w:rPr>
        <w:t>.</w:t>
      </w:r>
      <w:r w:rsidR="006162A1">
        <w:rPr>
          <w:b/>
          <w:bCs/>
          <w:sz w:val="22"/>
          <w:szCs w:val="22"/>
        </w:rPr>
        <w:t xml:space="preserve"> </w:t>
      </w:r>
      <w:r w:rsidR="00253E68">
        <w:rPr>
          <w:b/>
          <w:bCs/>
          <w:sz w:val="22"/>
          <w:szCs w:val="22"/>
        </w:rPr>
        <w:t>Miscellaneous</w:t>
      </w:r>
    </w:p>
    <w:p w14:paraId="0CAF844A" w14:textId="4472B7EA" w:rsidR="00253E68" w:rsidRDefault="00253E68" w:rsidP="00FF1233">
      <w:pPr>
        <w:rPr>
          <w:b/>
          <w:bCs/>
          <w:sz w:val="22"/>
          <w:szCs w:val="22"/>
        </w:rPr>
      </w:pPr>
    </w:p>
    <w:p w14:paraId="00066C38" w14:textId="60ABC2AE" w:rsidR="00253E68" w:rsidRDefault="00253E68" w:rsidP="00FF1233">
      <w:pPr>
        <w:rPr>
          <w:sz w:val="22"/>
          <w:szCs w:val="22"/>
        </w:rPr>
      </w:pPr>
      <w:r>
        <w:rPr>
          <w:sz w:val="22"/>
          <w:szCs w:val="22"/>
        </w:rPr>
        <w:t>This RFP is not an offer of work</w:t>
      </w:r>
      <w:r w:rsidR="00FC7D7D">
        <w:rPr>
          <w:sz w:val="22"/>
          <w:szCs w:val="22"/>
        </w:rPr>
        <w:t>; it</w:t>
      </w:r>
      <w:r>
        <w:rPr>
          <w:sz w:val="22"/>
          <w:szCs w:val="22"/>
        </w:rPr>
        <w:t xml:space="preserve"> does not commit WSAC to fund any proposals submitted, nor is WSAC liable for any costs incurred in </w:t>
      </w:r>
      <w:r w:rsidR="00FC7D7D">
        <w:rPr>
          <w:sz w:val="22"/>
          <w:szCs w:val="22"/>
        </w:rPr>
        <w:t xml:space="preserve">the </w:t>
      </w:r>
      <w:r>
        <w:rPr>
          <w:sz w:val="22"/>
          <w:szCs w:val="22"/>
        </w:rPr>
        <w:t>preparation or research of proposals.</w:t>
      </w:r>
      <w:r w:rsidR="006162A1">
        <w:rPr>
          <w:sz w:val="22"/>
          <w:szCs w:val="22"/>
        </w:rPr>
        <w:t xml:space="preserve"> </w:t>
      </w:r>
      <w:r>
        <w:rPr>
          <w:sz w:val="22"/>
          <w:szCs w:val="22"/>
        </w:rPr>
        <w:t>Submittal of a proposal does not constitute a contract with WSAC.</w:t>
      </w:r>
      <w:r w:rsidR="006162A1">
        <w:rPr>
          <w:sz w:val="22"/>
          <w:szCs w:val="22"/>
        </w:rPr>
        <w:t xml:space="preserve"> </w:t>
      </w:r>
      <w:r>
        <w:rPr>
          <w:sz w:val="22"/>
          <w:szCs w:val="22"/>
        </w:rPr>
        <w:t xml:space="preserve">The contract award will not be final until WSAC and the successful proposer </w:t>
      </w:r>
      <w:r w:rsidR="00FC7D7D">
        <w:rPr>
          <w:sz w:val="22"/>
          <w:szCs w:val="22"/>
        </w:rPr>
        <w:t>has</w:t>
      </w:r>
      <w:r>
        <w:rPr>
          <w:sz w:val="22"/>
          <w:szCs w:val="22"/>
        </w:rPr>
        <w:t xml:space="preserve"> executed a mutually satisfactory contractual agreement.</w:t>
      </w:r>
      <w:r w:rsidR="006162A1">
        <w:rPr>
          <w:sz w:val="22"/>
          <w:szCs w:val="22"/>
        </w:rPr>
        <w:t xml:space="preserve"> </w:t>
      </w:r>
      <w:r>
        <w:rPr>
          <w:sz w:val="22"/>
          <w:szCs w:val="22"/>
        </w:rPr>
        <w:t xml:space="preserve">WSAC reserves the right to offer an award to the next </w:t>
      </w:r>
      <w:r w:rsidR="00FC7D7D">
        <w:rPr>
          <w:sz w:val="22"/>
          <w:szCs w:val="22"/>
        </w:rPr>
        <w:t>highest-rated</w:t>
      </w:r>
      <w:r>
        <w:rPr>
          <w:sz w:val="22"/>
          <w:szCs w:val="22"/>
        </w:rPr>
        <w:t xml:space="preserve"> proposal if a contract cannot be successfully negotiated or to renegotiate or reissue an RFP.</w:t>
      </w:r>
    </w:p>
    <w:p w14:paraId="04E83382" w14:textId="5B0CC5D0" w:rsidR="00253E68" w:rsidRDefault="00253E68" w:rsidP="00FF1233">
      <w:pPr>
        <w:rPr>
          <w:sz w:val="22"/>
          <w:szCs w:val="22"/>
        </w:rPr>
      </w:pPr>
    </w:p>
    <w:p w14:paraId="140D9043" w14:textId="385873A4" w:rsidR="00253E68" w:rsidRDefault="00253E68" w:rsidP="00FF1233">
      <w:pPr>
        <w:rPr>
          <w:sz w:val="22"/>
          <w:szCs w:val="22"/>
        </w:rPr>
      </w:pPr>
      <w:r>
        <w:rPr>
          <w:sz w:val="22"/>
          <w:szCs w:val="22"/>
        </w:rPr>
        <w:t xml:space="preserve">Responders to the RFP will be notified via email upon </w:t>
      </w:r>
      <w:r w:rsidR="00FC7D7D">
        <w:rPr>
          <w:sz w:val="22"/>
          <w:szCs w:val="22"/>
        </w:rPr>
        <w:t xml:space="preserve">the </w:t>
      </w:r>
      <w:r>
        <w:rPr>
          <w:sz w:val="22"/>
          <w:szCs w:val="22"/>
        </w:rPr>
        <w:t>successful selection of a proposal.</w:t>
      </w:r>
      <w:r w:rsidR="006162A1">
        <w:rPr>
          <w:sz w:val="22"/>
          <w:szCs w:val="22"/>
        </w:rPr>
        <w:t xml:space="preserve"> </w:t>
      </w:r>
      <w:r>
        <w:rPr>
          <w:sz w:val="22"/>
          <w:szCs w:val="22"/>
        </w:rPr>
        <w:t>Any concerns or appeals of the decision must be made in writing within 7 days of notification of selection to the procurement contact person.</w:t>
      </w:r>
    </w:p>
    <w:p w14:paraId="51041D75" w14:textId="77777777" w:rsidR="00253E68" w:rsidRPr="00576F34" w:rsidRDefault="00253E68" w:rsidP="00FF1233">
      <w:pPr>
        <w:rPr>
          <w:sz w:val="22"/>
          <w:szCs w:val="22"/>
        </w:rPr>
      </w:pPr>
    </w:p>
    <w:p w14:paraId="3CF3303E" w14:textId="77777777" w:rsidR="00972531" w:rsidRDefault="00972531" w:rsidP="00FF1233">
      <w:pPr>
        <w:rPr>
          <w:b/>
          <w:bCs/>
          <w:sz w:val="22"/>
          <w:szCs w:val="22"/>
        </w:rPr>
      </w:pPr>
    </w:p>
    <w:p w14:paraId="125B5A6E" w14:textId="26CA60E0" w:rsidR="008C1A4A" w:rsidRPr="00FF1233" w:rsidRDefault="008C1A4A" w:rsidP="00FF1233">
      <w:pPr>
        <w:rPr>
          <w:sz w:val="22"/>
          <w:szCs w:val="22"/>
        </w:rPr>
      </w:pPr>
      <w:r>
        <w:rPr>
          <w:noProof/>
        </w:rPr>
        <w:drawing>
          <wp:anchor distT="0" distB="0" distL="114300" distR="114300" simplePos="0" relativeHeight="251657215" behindDoc="1" locked="0" layoutInCell="1" allowOverlap="1" wp14:anchorId="20937358" wp14:editId="565573C9">
            <wp:simplePos x="0" y="0"/>
            <wp:positionH relativeFrom="column">
              <wp:posOffset>-1102360</wp:posOffset>
            </wp:positionH>
            <wp:positionV relativeFrom="page">
              <wp:posOffset>9208770</wp:posOffset>
            </wp:positionV>
            <wp:extent cx="8103870" cy="953135"/>
            <wp:effectExtent l="0" t="0" r="0" b="0"/>
            <wp:wrapNone/>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 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3870" cy="953135"/>
                    </a:xfrm>
                    <a:prstGeom prst="rect">
                      <a:avLst/>
                    </a:prstGeom>
                  </pic:spPr>
                </pic:pic>
              </a:graphicData>
            </a:graphic>
            <wp14:sizeRelH relativeFrom="page">
              <wp14:pctWidth>0</wp14:pctWidth>
            </wp14:sizeRelH>
            <wp14:sizeRelV relativeFrom="page">
              <wp14:pctHeight>0</wp14:pctHeight>
            </wp14:sizeRelV>
          </wp:anchor>
        </w:drawing>
      </w:r>
    </w:p>
    <w:sectPr w:rsidR="008C1A4A" w:rsidRPr="00FF1233" w:rsidSect="008450FC">
      <w:pgSz w:w="12240" w:h="15840"/>
      <w:pgMar w:top="1440" w:right="1440" w:bottom="1440" w:left="1440" w:header="13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C547" w14:textId="77777777" w:rsidR="00AC4111" w:rsidRDefault="00AC4111" w:rsidP="008450FC">
      <w:r>
        <w:separator/>
      </w:r>
    </w:p>
  </w:endnote>
  <w:endnote w:type="continuationSeparator" w:id="0">
    <w:p w14:paraId="5555C2B2" w14:textId="77777777" w:rsidR="00AC4111" w:rsidRDefault="00AC4111" w:rsidP="0084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366D" w14:textId="77777777" w:rsidR="00AC4111" w:rsidRDefault="00AC4111" w:rsidP="008450FC">
      <w:r>
        <w:separator/>
      </w:r>
    </w:p>
  </w:footnote>
  <w:footnote w:type="continuationSeparator" w:id="0">
    <w:p w14:paraId="46970F39" w14:textId="77777777" w:rsidR="00AC4111" w:rsidRDefault="00AC4111" w:rsidP="0084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9F7"/>
    <w:multiLevelType w:val="multilevel"/>
    <w:tmpl w:val="F4B4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516757"/>
    <w:multiLevelType w:val="multilevel"/>
    <w:tmpl w:val="A20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B4B48"/>
    <w:multiLevelType w:val="hybridMultilevel"/>
    <w:tmpl w:val="BAD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D22"/>
    <w:multiLevelType w:val="hybridMultilevel"/>
    <w:tmpl w:val="FBA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D55F9"/>
    <w:multiLevelType w:val="hybridMultilevel"/>
    <w:tmpl w:val="0B6A3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752656">
    <w:abstractNumId w:val="2"/>
  </w:num>
  <w:num w:numId="2" w16cid:durableId="1105689850">
    <w:abstractNumId w:val="1"/>
  </w:num>
  <w:num w:numId="3" w16cid:durableId="1650011125">
    <w:abstractNumId w:val="0"/>
  </w:num>
  <w:num w:numId="4" w16cid:durableId="2108186473">
    <w:abstractNumId w:val="4"/>
  </w:num>
  <w:num w:numId="5" w16cid:durableId="115685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NjM2tjQ1NzI3MjBR0lEKTi0uzszPAykwrgUAdriI3CwAAAA="/>
  </w:docVars>
  <w:rsids>
    <w:rsidRoot w:val="008450FC"/>
    <w:rsid w:val="00007459"/>
    <w:rsid w:val="0006139D"/>
    <w:rsid w:val="00074468"/>
    <w:rsid w:val="000861E5"/>
    <w:rsid w:val="000B5D07"/>
    <w:rsid w:val="000C67F4"/>
    <w:rsid w:val="000E1CAC"/>
    <w:rsid w:val="000F310B"/>
    <w:rsid w:val="000F4497"/>
    <w:rsid w:val="001022F3"/>
    <w:rsid w:val="0010265A"/>
    <w:rsid w:val="001210A4"/>
    <w:rsid w:val="001E2F78"/>
    <w:rsid w:val="001E6F7B"/>
    <w:rsid w:val="00252B22"/>
    <w:rsid w:val="00253E68"/>
    <w:rsid w:val="00261633"/>
    <w:rsid w:val="00283B77"/>
    <w:rsid w:val="002C2675"/>
    <w:rsid w:val="002C3875"/>
    <w:rsid w:val="002C567F"/>
    <w:rsid w:val="00343419"/>
    <w:rsid w:val="00344912"/>
    <w:rsid w:val="003474F3"/>
    <w:rsid w:val="003608F9"/>
    <w:rsid w:val="00385C33"/>
    <w:rsid w:val="003C5B07"/>
    <w:rsid w:val="003C62B0"/>
    <w:rsid w:val="003C7F9A"/>
    <w:rsid w:val="003E6840"/>
    <w:rsid w:val="003F1345"/>
    <w:rsid w:val="00401C00"/>
    <w:rsid w:val="004142A7"/>
    <w:rsid w:val="00415A4C"/>
    <w:rsid w:val="00472819"/>
    <w:rsid w:val="004B65B5"/>
    <w:rsid w:val="004E255F"/>
    <w:rsid w:val="00514A96"/>
    <w:rsid w:val="00516609"/>
    <w:rsid w:val="00543466"/>
    <w:rsid w:val="00576F34"/>
    <w:rsid w:val="005A5CB5"/>
    <w:rsid w:val="005D3AF1"/>
    <w:rsid w:val="006162A1"/>
    <w:rsid w:val="00623803"/>
    <w:rsid w:val="0066257A"/>
    <w:rsid w:val="00675557"/>
    <w:rsid w:val="006D1B6B"/>
    <w:rsid w:val="006D3F79"/>
    <w:rsid w:val="006D64AD"/>
    <w:rsid w:val="00733AA9"/>
    <w:rsid w:val="00740A30"/>
    <w:rsid w:val="00743674"/>
    <w:rsid w:val="007D134A"/>
    <w:rsid w:val="00826BDB"/>
    <w:rsid w:val="008450FC"/>
    <w:rsid w:val="00890DDA"/>
    <w:rsid w:val="008B6931"/>
    <w:rsid w:val="008C1A4A"/>
    <w:rsid w:val="008D567C"/>
    <w:rsid w:val="008E7491"/>
    <w:rsid w:val="00972531"/>
    <w:rsid w:val="009C4BFB"/>
    <w:rsid w:val="009D0898"/>
    <w:rsid w:val="009D76F3"/>
    <w:rsid w:val="009F7076"/>
    <w:rsid w:val="00A0628D"/>
    <w:rsid w:val="00A365A5"/>
    <w:rsid w:val="00A43239"/>
    <w:rsid w:val="00A5494F"/>
    <w:rsid w:val="00A6523A"/>
    <w:rsid w:val="00A97EE3"/>
    <w:rsid w:val="00AC3FCB"/>
    <w:rsid w:val="00AC4111"/>
    <w:rsid w:val="00AE0E18"/>
    <w:rsid w:val="00B16568"/>
    <w:rsid w:val="00B2382C"/>
    <w:rsid w:val="00B25648"/>
    <w:rsid w:val="00B3042F"/>
    <w:rsid w:val="00B40E75"/>
    <w:rsid w:val="00B70536"/>
    <w:rsid w:val="00B94FC5"/>
    <w:rsid w:val="00BA603A"/>
    <w:rsid w:val="00BD36F0"/>
    <w:rsid w:val="00BE2731"/>
    <w:rsid w:val="00C05019"/>
    <w:rsid w:val="00C15800"/>
    <w:rsid w:val="00C35630"/>
    <w:rsid w:val="00C931A7"/>
    <w:rsid w:val="00CF54DD"/>
    <w:rsid w:val="00D06B5D"/>
    <w:rsid w:val="00D07EDA"/>
    <w:rsid w:val="00D16D18"/>
    <w:rsid w:val="00D2012B"/>
    <w:rsid w:val="00DE34C5"/>
    <w:rsid w:val="00E03649"/>
    <w:rsid w:val="00E130A5"/>
    <w:rsid w:val="00E36D6F"/>
    <w:rsid w:val="00E579E7"/>
    <w:rsid w:val="00E6218C"/>
    <w:rsid w:val="00E92DFA"/>
    <w:rsid w:val="00E955C2"/>
    <w:rsid w:val="00F018D1"/>
    <w:rsid w:val="00FA6D4B"/>
    <w:rsid w:val="00FC7D7D"/>
    <w:rsid w:val="00FD517A"/>
    <w:rsid w:val="00FE003E"/>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FAD4"/>
  <w15:chartTrackingRefBased/>
  <w15:docId w15:val="{5550187F-535B-6846-826F-F6F86858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FC"/>
    <w:pPr>
      <w:tabs>
        <w:tab w:val="center" w:pos="4680"/>
        <w:tab w:val="right" w:pos="9360"/>
      </w:tabs>
    </w:pPr>
  </w:style>
  <w:style w:type="character" w:customStyle="1" w:styleId="HeaderChar">
    <w:name w:val="Header Char"/>
    <w:basedOn w:val="DefaultParagraphFont"/>
    <w:link w:val="Header"/>
    <w:uiPriority w:val="99"/>
    <w:rsid w:val="008450FC"/>
  </w:style>
  <w:style w:type="paragraph" w:styleId="Footer">
    <w:name w:val="footer"/>
    <w:basedOn w:val="Normal"/>
    <w:link w:val="FooterChar"/>
    <w:uiPriority w:val="99"/>
    <w:unhideWhenUsed/>
    <w:rsid w:val="008450FC"/>
    <w:pPr>
      <w:tabs>
        <w:tab w:val="center" w:pos="4680"/>
        <w:tab w:val="right" w:pos="9360"/>
      </w:tabs>
    </w:pPr>
  </w:style>
  <w:style w:type="character" w:customStyle="1" w:styleId="FooterChar">
    <w:name w:val="Footer Char"/>
    <w:basedOn w:val="DefaultParagraphFont"/>
    <w:link w:val="Footer"/>
    <w:uiPriority w:val="99"/>
    <w:rsid w:val="008450FC"/>
  </w:style>
  <w:style w:type="paragraph" w:styleId="FootnoteText">
    <w:name w:val="footnote text"/>
    <w:basedOn w:val="Normal"/>
    <w:link w:val="FootnoteTextChar"/>
    <w:uiPriority w:val="99"/>
    <w:semiHidden/>
    <w:unhideWhenUsed/>
    <w:rsid w:val="00516609"/>
    <w:rPr>
      <w:sz w:val="20"/>
      <w:szCs w:val="20"/>
    </w:rPr>
  </w:style>
  <w:style w:type="character" w:customStyle="1" w:styleId="FootnoteTextChar">
    <w:name w:val="Footnote Text Char"/>
    <w:basedOn w:val="DefaultParagraphFont"/>
    <w:link w:val="FootnoteText"/>
    <w:uiPriority w:val="99"/>
    <w:semiHidden/>
    <w:rsid w:val="00516609"/>
    <w:rPr>
      <w:sz w:val="20"/>
      <w:szCs w:val="20"/>
    </w:rPr>
  </w:style>
  <w:style w:type="character" w:styleId="FootnoteReference">
    <w:name w:val="footnote reference"/>
    <w:basedOn w:val="DefaultParagraphFont"/>
    <w:uiPriority w:val="99"/>
    <w:semiHidden/>
    <w:unhideWhenUsed/>
    <w:rsid w:val="00516609"/>
    <w:rPr>
      <w:vertAlign w:val="superscript"/>
    </w:rPr>
  </w:style>
  <w:style w:type="paragraph" w:styleId="BalloonText">
    <w:name w:val="Balloon Text"/>
    <w:basedOn w:val="Normal"/>
    <w:link w:val="BalloonTextChar"/>
    <w:uiPriority w:val="99"/>
    <w:semiHidden/>
    <w:unhideWhenUsed/>
    <w:rsid w:val="001E6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7B"/>
    <w:rPr>
      <w:rFonts w:ascii="Segoe UI" w:hAnsi="Segoe UI" w:cs="Segoe UI"/>
      <w:sz w:val="18"/>
      <w:szCs w:val="18"/>
    </w:rPr>
  </w:style>
  <w:style w:type="character" w:styleId="Hyperlink">
    <w:name w:val="Hyperlink"/>
    <w:basedOn w:val="DefaultParagraphFont"/>
    <w:uiPriority w:val="99"/>
    <w:unhideWhenUsed/>
    <w:rsid w:val="001E6F7B"/>
    <w:rPr>
      <w:color w:val="0563C1" w:themeColor="hyperlink"/>
      <w:u w:val="single"/>
    </w:rPr>
  </w:style>
  <w:style w:type="character" w:styleId="UnresolvedMention">
    <w:name w:val="Unresolved Mention"/>
    <w:basedOn w:val="DefaultParagraphFont"/>
    <w:uiPriority w:val="99"/>
    <w:semiHidden/>
    <w:unhideWhenUsed/>
    <w:rsid w:val="001E6F7B"/>
    <w:rPr>
      <w:color w:val="605E5C"/>
      <w:shd w:val="clear" w:color="auto" w:fill="E1DFDD"/>
    </w:rPr>
  </w:style>
  <w:style w:type="paragraph" w:styleId="ListParagraph">
    <w:name w:val="List Paragraph"/>
    <w:basedOn w:val="Normal"/>
    <w:uiPriority w:val="34"/>
    <w:qFormat/>
    <w:rsid w:val="00BD36F0"/>
    <w:pPr>
      <w:ind w:left="720"/>
      <w:contextualSpacing/>
    </w:pPr>
  </w:style>
  <w:style w:type="character" w:styleId="FollowedHyperlink">
    <w:name w:val="FollowedHyperlink"/>
    <w:basedOn w:val="DefaultParagraphFont"/>
    <w:uiPriority w:val="99"/>
    <w:semiHidden/>
    <w:unhideWhenUsed/>
    <w:rsid w:val="00616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tzer@wsac.org" TargetMode="External"/><Relationship Id="rId5" Type="http://schemas.openxmlformats.org/officeDocument/2006/relationships/webSettings" Target="webSettings.xml"/><Relationship Id="rId10" Type="http://schemas.openxmlformats.org/officeDocument/2006/relationships/hyperlink" Target="mailto:mnetzer@wsac.org" TargetMode="External"/><Relationship Id="rId4" Type="http://schemas.openxmlformats.org/officeDocument/2006/relationships/settings" Target="settings.xml"/><Relationship Id="rId9" Type="http://schemas.openxmlformats.org/officeDocument/2006/relationships/hyperlink" Target="mailto:mnetzer@wsa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F4A909-4E3C-3F41-AAC6-255461307C3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4737-0C80-43B6-92A0-23514361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1899</Words>
  <Characters>10412</Characters>
  <Application>Microsoft Office Word</Application>
  <DocSecurity>0</DocSecurity>
  <Lines>289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Melhart</dc:creator>
  <cp:keywords/>
  <dc:description/>
  <cp:lastModifiedBy>Bridget Lockling</cp:lastModifiedBy>
  <cp:revision>22</cp:revision>
  <dcterms:created xsi:type="dcterms:W3CDTF">2023-02-11T20:16:00Z</dcterms:created>
  <dcterms:modified xsi:type="dcterms:W3CDTF">2023-03-01T05:01:00Z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documentId_6421</vt:lpwstr>
  </property>
  <property fmtid="{D5CDD505-2E9C-101B-9397-08002B2CF9AE}" pid="3" name="grammarly_documentContext">
    <vt:lpwstr>{"goals":[],"domain":"general","emotions":[],"dialect":"american"}</vt:lpwstr>
  </property>
  <property fmtid="{D5CDD505-2E9C-101B-9397-08002B2CF9AE}" pid="4" name="GrammarlyDocumentId">
    <vt:lpwstr>999ab40d9da8656c8886012805f06143b86ad201266758ab50e7a7d284fe1134</vt:lpwstr>
  </property>
</Properties>
</file>